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E8F0" w14:textId="77B36919" w:rsidR="001E31CA" w:rsidRPr="001E31CA" w:rsidRDefault="001E31CA" w:rsidP="001E31CA">
      <w:pPr>
        <w:rPr>
          <w:rFonts w:ascii="Times New Roman" w:hAnsi="Times New Roman" w:cs="Times New Roman"/>
          <w:b/>
          <w:bCs/>
          <w:sz w:val="24"/>
          <w:szCs w:val="24"/>
          <w:u w:val="single"/>
        </w:rPr>
      </w:pPr>
      <w:r w:rsidRPr="001E31CA">
        <w:rPr>
          <w:rFonts w:ascii="Times New Roman" w:hAnsi="Times New Roman" w:cs="Times New Roman"/>
          <w:b/>
          <w:bCs/>
          <w:sz w:val="24"/>
          <w:szCs w:val="24"/>
          <w:u w:val="single"/>
        </w:rPr>
        <w:t>TAŞINMAZ TİCARETİ YETKİ BELGESİ BAŞVURU ŞARTLARI:</w:t>
      </w:r>
    </w:p>
    <w:p w14:paraId="38D3ED6D" w14:textId="77777777" w:rsidR="001E31CA" w:rsidRPr="001E31CA" w:rsidRDefault="001E31CA" w:rsidP="001E31CA">
      <w:pPr>
        <w:rPr>
          <w:rFonts w:ascii="Times New Roman" w:hAnsi="Times New Roman" w:cs="Times New Roman"/>
          <w:sz w:val="24"/>
          <w:szCs w:val="24"/>
        </w:rPr>
      </w:pPr>
    </w:p>
    <w:p w14:paraId="2659ECAC" w14:textId="33D2768D" w:rsidR="001E31CA" w:rsidRPr="001E31CA" w:rsidRDefault="001E31CA" w:rsidP="001E31CA">
      <w:pPr>
        <w:pStyle w:val="ListeParagraf"/>
        <w:numPr>
          <w:ilvl w:val="0"/>
          <w:numId w:val="17"/>
        </w:numPr>
        <w:rPr>
          <w:rFonts w:ascii="Times New Roman" w:hAnsi="Times New Roman" w:cs="Times New Roman"/>
          <w:b/>
          <w:bCs/>
          <w:sz w:val="24"/>
          <w:szCs w:val="24"/>
        </w:rPr>
      </w:pPr>
      <w:r w:rsidRPr="001E31CA">
        <w:rPr>
          <w:rFonts w:ascii="Times New Roman" w:hAnsi="Times New Roman" w:cs="Times New Roman"/>
          <w:b/>
          <w:bCs/>
          <w:sz w:val="24"/>
          <w:szCs w:val="24"/>
        </w:rPr>
        <w:t>GELİR VEYA KURUMLAR VERGİSİ MÜKELLEFİ OLUNMASI</w:t>
      </w:r>
    </w:p>
    <w:p w14:paraId="62D93FC6" w14:textId="1E62E05D" w:rsidR="001E31CA" w:rsidRPr="001E31CA" w:rsidRDefault="001E31CA" w:rsidP="001E31CA">
      <w:pPr>
        <w:pStyle w:val="ListeParagraf"/>
        <w:numPr>
          <w:ilvl w:val="0"/>
          <w:numId w:val="9"/>
        </w:numPr>
        <w:ind w:left="924" w:hanging="357"/>
        <w:rPr>
          <w:rFonts w:ascii="Times New Roman" w:hAnsi="Times New Roman" w:cs="Times New Roman"/>
          <w:sz w:val="24"/>
          <w:szCs w:val="24"/>
        </w:rPr>
      </w:pPr>
      <w:r w:rsidRPr="001E31CA">
        <w:rPr>
          <w:rFonts w:ascii="Times New Roman" w:hAnsi="Times New Roman" w:cs="Times New Roman"/>
          <w:sz w:val="24"/>
          <w:szCs w:val="24"/>
        </w:rPr>
        <w:t xml:space="preserve">Güncel </w:t>
      </w:r>
      <w:r>
        <w:rPr>
          <w:rFonts w:ascii="Times New Roman" w:hAnsi="Times New Roman" w:cs="Times New Roman"/>
          <w:sz w:val="24"/>
          <w:szCs w:val="24"/>
        </w:rPr>
        <w:t>v</w:t>
      </w:r>
      <w:r w:rsidRPr="001E31CA">
        <w:rPr>
          <w:rFonts w:ascii="Times New Roman" w:hAnsi="Times New Roman" w:cs="Times New Roman"/>
          <w:sz w:val="24"/>
          <w:szCs w:val="24"/>
        </w:rPr>
        <w:t xml:space="preserve">ergi </w:t>
      </w:r>
      <w:r>
        <w:rPr>
          <w:rFonts w:ascii="Times New Roman" w:hAnsi="Times New Roman" w:cs="Times New Roman"/>
          <w:sz w:val="24"/>
          <w:szCs w:val="24"/>
        </w:rPr>
        <w:t>l</w:t>
      </w:r>
      <w:r w:rsidRPr="001E31CA">
        <w:rPr>
          <w:rFonts w:ascii="Times New Roman" w:hAnsi="Times New Roman" w:cs="Times New Roman"/>
          <w:sz w:val="24"/>
          <w:szCs w:val="24"/>
        </w:rPr>
        <w:t>evhası</w:t>
      </w:r>
    </w:p>
    <w:p w14:paraId="4DC8B8B3" w14:textId="5FAA2BE5" w:rsidR="001E31CA" w:rsidRDefault="001E31CA" w:rsidP="001E31CA">
      <w:pPr>
        <w:pStyle w:val="ListeParagraf"/>
        <w:numPr>
          <w:ilvl w:val="0"/>
          <w:numId w:val="9"/>
        </w:numPr>
        <w:ind w:left="924" w:hanging="357"/>
        <w:rPr>
          <w:rFonts w:ascii="Times New Roman" w:hAnsi="Times New Roman" w:cs="Times New Roman"/>
          <w:sz w:val="24"/>
          <w:szCs w:val="24"/>
        </w:rPr>
      </w:pPr>
      <w:r w:rsidRPr="001E31CA">
        <w:rPr>
          <w:rFonts w:ascii="Times New Roman" w:hAnsi="Times New Roman" w:cs="Times New Roman"/>
          <w:sz w:val="24"/>
          <w:szCs w:val="24"/>
        </w:rPr>
        <w:t xml:space="preserve">Faaliyet </w:t>
      </w:r>
      <w:r>
        <w:rPr>
          <w:rFonts w:ascii="Times New Roman" w:hAnsi="Times New Roman" w:cs="Times New Roman"/>
          <w:sz w:val="24"/>
          <w:szCs w:val="24"/>
        </w:rPr>
        <w:t>k</w:t>
      </w:r>
      <w:r w:rsidRPr="001E31CA">
        <w:rPr>
          <w:rFonts w:ascii="Times New Roman" w:hAnsi="Times New Roman" w:cs="Times New Roman"/>
          <w:sz w:val="24"/>
          <w:szCs w:val="24"/>
        </w:rPr>
        <w:t xml:space="preserve">onuları arasında </w:t>
      </w:r>
      <w:r>
        <w:rPr>
          <w:rFonts w:ascii="Times New Roman" w:hAnsi="Times New Roman" w:cs="Times New Roman"/>
          <w:sz w:val="24"/>
          <w:szCs w:val="24"/>
        </w:rPr>
        <w:t>t</w:t>
      </w:r>
      <w:r w:rsidRPr="001E31CA">
        <w:rPr>
          <w:rFonts w:ascii="Times New Roman" w:hAnsi="Times New Roman" w:cs="Times New Roman"/>
          <w:sz w:val="24"/>
          <w:szCs w:val="24"/>
        </w:rPr>
        <w:t xml:space="preserve">aşınmaz </w:t>
      </w:r>
      <w:r>
        <w:rPr>
          <w:rFonts w:ascii="Times New Roman" w:hAnsi="Times New Roman" w:cs="Times New Roman"/>
          <w:sz w:val="24"/>
          <w:szCs w:val="24"/>
        </w:rPr>
        <w:t>t</w:t>
      </w:r>
      <w:r w:rsidRPr="001E31CA">
        <w:rPr>
          <w:rFonts w:ascii="Times New Roman" w:hAnsi="Times New Roman" w:cs="Times New Roman"/>
          <w:sz w:val="24"/>
          <w:szCs w:val="24"/>
        </w:rPr>
        <w:t xml:space="preserve">icareti </w:t>
      </w:r>
      <w:r>
        <w:rPr>
          <w:rFonts w:ascii="Times New Roman" w:hAnsi="Times New Roman" w:cs="Times New Roman"/>
          <w:sz w:val="24"/>
          <w:szCs w:val="24"/>
        </w:rPr>
        <w:t>f</w:t>
      </w:r>
      <w:r w:rsidRPr="001E31CA">
        <w:rPr>
          <w:rFonts w:ascii="Times New Roman" w:hAnsi="Times New Roman" w:cs="Times New Roman"/>
          <w:sz w:val="24"/>
          <w:szCs w:val="24"/>
        </w:rPr>
        <w:t xml:space="preserve">aaliyetinin </w:t>
      </w:r>
      <w:r>
        <w:rPr>
          <w:rFonts w:ascii="Times New Roman" w:hAnsi="Times New Roman" w:cs="Times New Roman"/>
          <w:sz w:val="24"/>
          <w:szCs w:val="24"/>
        </w:rPr>
        <w:t>b</w:t>
      </w:r>
      <w:r w:rsidRPr="001E31CA">
        <w:rPr>
          <w:rFonts w:ascii="Times New Roman" w:hAnsi="Times New Roman" w:cs="Times New Roman"/>
          <w:sz w:val="24"/>
          <w:szCs w:val="24"/>
        </w:rPr>
        <w:t>ulunması</w:t>
      </w:r>
    </w:p>
    <w:p w14:paraId="471C122D" w14:textId="77777777" w:rsidR="001E31CA" w:rsidRPr="001E31CA" w:rsidRDefault="001E31CA" w:rsidP="001E31CA">
      <w:pPr>
        <w:pStyle w:val="ListeParagraf"/>
        <w:rPr>
          <w:rFonts w:ascii="Times New Roman" w:hAnsi="Times New Roman" w:cs="Times New Roman"/>
          <w:sz w:val="24"/>
          <w:szCs w:val="24"/>
        </w:rPr>
      </w:pPr>
    </w:p>
    <w:p w14:paraId="286283F8" w14:textId="6B0F6C27" w:rsidR="001E31CA" w:rsidRPr="001E31CA" w:rsidRDefault="001E31CA" w:rsidP="001E31CA">
      <w:pPr>
        <w:pStyle w:val="ListeParagraf"/>
        <w:numPr>
          <w:ilvl w:val="0"/>
          <w:numId w:val="17"/>
        </w:numPr>
        <w:rPr>
          <w:rFonts w:ascii="Times New Roman" w:hAnsi="Times New Roman" w:cs="Times New Roman"/>
          <w:b/>
          <w:bCs/>
          <w:sz w:val="24"/>
          <w:szCs w:val="24"/>
        </w:rPr>
      </w:pPr>
      <w:r w:rsidRPr="001E31CA">
        <w:rPr>
          <w:rFonts w:ascii="Times New Roman" w:hAnsi="Times New Roman" w:cs="Times New Roman"/>
          <w:b/>
          <w:bCs/>
          <w:sz w:val="24"/>
          <w:szCs w:val="24"/>
        </w:rPr>
        <w:t>MESLEK ODASINA KAYITLI OLUNMASI</w:t>
      </w:r>
    </w:p>
    <w:p w14:paraId="4BBD181D" w14:textId="77777777" w:rsidR="001E31CA" w:rsidRDefault="001E31CA" w:rsidP="00AA14B3">
      <w:pPr>
        <w:pStyle w:val="ListeParagraf"/>
        <w:numPr>
          <w:ilvl w:val="0"/>
          <w:numId w:val="11"/>
        </w:numPr>
        <w:ind w:left="924" w:hanging="357"/>
        <w:jc w:val="both"/>
        <w:rPr>
          <w:rFonts w:ascii="Times New Roman" w:hAnsi="Times New Roman" w:cs="Times New Roman"/>
          <w:sz w:val="24"/>
          <w:szCs w:val="24"/>
        </w:rPr>
      </w:pPr>
      <w:r w:rsidRPr="001E31CA">
        <w:rPr>
          <w:rFonts w:ascii="Times New Roman" w:hAnsi="Times New Roman" w:cs="Times New Roman"/>
          <w:sz w:val="24"/>
          <w:szCs w:val="24"/>
        </w:rPr>
        <w:t xml:space="preserve">Esnaf Odası veya Ticaret Odasından </w:t>
      </w:r>
      <w:r>
        <w:rPr>
          <w:rFonts w:ascii="Times New Roman" w:hAnsi="Times New Roman" w:cs="Times New Roman"/>
          <w:sz w:val="24"/>
          <w:szCs w:val="24"/>
        </w:rPr>
        <w:t>g</w:t>
      </w:r>
      <w:r w:rsidRPr="001E31CA">
        <w:rPr>
          <w:rFonts w:ascii="Times New Roman" w:hAnsi="Times New Roman" w:cs="Times New Roman"/>
          <w:sz w:val="24"/>
          <w:szCs w:val="24"/>
        </w:rPr>
        <w:t xml:space="preserve">üncel </w:t>
      </w:r>
      <w:r>
        <w:rPr>
          <w:rFonts w:ascii="Times New Roman" w:hAnsi="Times New Roman" w:cs="Times New Roman"/>
          <w:sz w:val="24"/>
          <w:szCs w:val="24"/>
        </w:rPr>
        <w:t>o</w:t>
      </w:r>
      <w:r w:rsidRPr="001E31CA">
        <w:rPr>
          <w:rFonts w:ascii="Times New Roman" w:hAnsi="Times New Roman" w:cs="Times New Roman"/>
          <w:sz w:val="24"/>
          <w:szCs w:val="24"/>
        </w:rPr>
        <w:t xml:space="preserve">da </w:t>
      </w:r>
      <w:r>
        <w:rPr>
          <w:rFonts w:ascii="Times New Roman" w:hAnsi="Times New Roman" w:cs="Times New Roman"/>
          <w:sz w:val="24"/>
          <w:szCs w:val="24"/>
        </w:rPr>
        <w:t>k</w:t>
      </w:r>
      <w:r w:rsidRPr="001E31CA">
        <w:rPr>
          <w:rFonts w:ascii="Times New Roman" w:hAnsi="Times New Roman" w:cs="Times New Roman"/>
          <w:sz w:val="24"/>
          <w:szCs w:val="24"/>
        </w:rPr>
        <w:t xml:space="preserve">ayıt veya </w:t>
      </w:r>
      <w:r>
        <w:rPr>
          <w:rFonts w:ascii="Times New Roman" w:hAnsi="Times New Roman" w:cs="Times New Roman"/>
          <w:sz w:val="24"/>
          <w:szCs w:val="24"/>
        </w:rPr>
        <w:t>o</w:t>
      </w:r>
      <w:r w:rsidRPr="001E31CA">
        <w:rPr>
          <w:rFonts w:ascii="Times New Roman" w:hAnsi="Times New Roman" w:cs="Times New Roman"/>
          <w:sz w:val="24"/>
          <w:szCs w:val="24"/>
        </w:rPr>
        <w:t xml:space="preserve">da </w:t>
      </w:r>
      <w:r>
        <w:rPr>
          <w:rFonts w:ascii="Times New Roman" w:hAnsi="Times New Roman" w:cs="Times New Roman"/>
          <w:sz w:val="24"/>
          <w:szCs w:val="24"/>
        </w:rPr>
        <w:t>f</w:t>
      </w:r>
      <w:r w:rsidRPr="001E31CA">
        <w:rPr>
          <w:rFonts w:ascii="Times New Roman" w:hAnsi="Times New Roman" w:cs="Times New Roman"/>
          <w:sz w:val="24"/>
          <w:szCs w:val="24"/>
        </w:rPr>
        <w:t xml:space="preserve">aaliyet </w:t>
      </w:r>
      <w:r>
        <w:rPr>
          <w:rFonts w:ascii="Times New Roman" w:hAnsi="Times New Roman" w:cs="Times New Roman"/>
          <w:sz w:val="24"/>
          <w:szCs w:val="24"/>
        </w:rPr>
        <w:t>b</w:t>
      </w:r>
      <w:r w:rsidRPr="001E31CA">
        <w:rPr>
          <w:rFonts w:ascii="Times New Roman" w:hAnsi="Times New Roman" w:cs="Times New Roman"/>
          <w:sz w:val="24"/>
          <w:szCs w:val="24"/>
        </w:rPr>
        <w:t>elgesi</w:t>
      </w:r>
    </w:p>
    <w:p w14:paraId="666D8BDF" w14:textId="7626338A" w:rsidR="001E31CA" w:rsidRPr="001E31CA" w:rsidRDefault="001E31CA" w:rsidP="00AA14B3">
      <w:pPr>
        <w:pStyle w:val="ListeParagraf"/>
        <w:ind w:left="924"/>
        <w:jc w:val="both"/>
        <w:rPr>
          <w:rFonts w:ascii="Times New Roman" w:hAnsi="Times New Roman" w:cs="Times New Roman"/>
          <w:sz w:val="24"/>
          <w:szCs w:val="24"/>
        </w:rPr>
      </w:pPr>
      <w:r w:rsidRPr="001E31CA">
        <w:rPr>
          <w:rFonts w:ascii="Times New Roman" w:hAnsi="Times New Roman" w:cs="Times New Roman"/>
          <w:sz w:val="24"/>
          <w:szCs w:val="24"/>
        </w:rPr>
        <w:t>(Son 3 ay iç</w:t>
      </w:r>
      <w:r>
        <w:rPr>
          <w:rFonts w:ascii="Times New Roman" w:hAnsi="Times New Roman" w:cs="Times New Roman"/>
          <w:sz w:val="24"/>
          <w:szCs w:val="24"/>
        </w:rPr>
        <w:t>erisinde</w:t>
      </w:r>
      <w:r w:rsidRPr="001E31CA">
        <w:rPr>
          <w:rFonts w:ascii="Times New Roman" w:hAnsi="Times New Roman" w:cs="Times New Roman"/>
          <w:sz w:val="24"/>
          <w:szCs w:val="24"/>
        </w:rPr>
        <w:t xml:space="preserve"> alınmış) (Esnaf Sicil Tasdiknamesi </w:t>
      </w:r>
      <w:r>
        <w:rPr>
          <w:rFonts w:ascii="Times New Roman" w:hAnsi="Times New Roman" w:cs="Times New Roman"/>
          <w:sz w:val="24"/>
          <w:szCs w:val="24"/>
        </w:rPr>
        <w:t>k</w:t>
      </w:r>
      <w:r w:rsidRPr="001E31CA">
        <w:rPr>
          <w:rFonts w:ascii="Times New Roman" w:hAnsi="Times New Roman" w:cs="Times New Roman"/>
          <w:sz w:val="24"/>
          <w:szCs w:val="24"/>
        </w:rPr>
        <w:t>abul edilmeyecektir.)</w:t>
      </w:r>
    </w:p>
    <w:p w14:paraId="5B4D8180" w14:textId="0A61A957" w:rsidR="001E31CA" w:rsidRDefault="001E31CA" w:rsidP="00AA14B3">
      <w:pPr>
        <w:pStyle w:val="ListeParagraf"/>
        <w:numPr>
          <w:ilvl w:val="0"/>
          <w:numId w:val="11"/>
        </w:numPr>
        <w:ind w:left="924" w:hanging="357"/>
        <w:jc w:val="both"/>
        <w:rPr>
          <w:rFonts w:ascii="Times New Roman" w:hAnsi="Times New Roman" w:cs="Times New Roman"/>
          <w:sz w:val="24"/>
          <w:szCs w:val="24"/>
        </w:rPr>
      </w:pPr>
      <w:r w:rsidRPr="001E31CA">
        <w:rPr>
          <w:rFonts w:ascii="Times New Roman" w:hAnsi="Times New Roman" w:cs="Times New Roman"/>
          <w:sz w:val="24"/>
          <w:szCs w:val="24"/>
        </w:rPr>
        <w:t xml:space="preserve">Faaliyet </w:t>
      </w:r>
      <w:r>
        <w:rPr>
          <w:rFonts w:ascii="Times New Roman" w:hAnsi="Times New Roman" w:cs="Times New Roman"/>
          <w:sz w:val="24"/>
          <w:szCs w:val="24"/>
        </w:rPr>
        <w:t>k</w:t>
      </w:r>
      <w:r w:rsidRPr="001E31CA">
        <w:rPr>
          <w:rFonts w:ascii="Times New Roman" w:hAnsi="Times New Roman" w:cs="Times New Roman"/>
          <w:sz w:val="24"/>
          <w:szCs w:val="24"/>
        </w:rPr>
        <w:t xml:space="preserve">onuları arasında </w:t>
      </w:r>
      <w:r>
        <w:rPr>
          <w:rFonts w:ascii="Times New Roman" w:hAnsi="Times New Roman" w:cs="Times New Roman"/>
          <w:sz w:val="24"/>
          <w:szCs w:val="24"/>
        </w:rPr>
        <w:t>t</w:t>
      </w:r>
      <w:r w:rsidRPr="001E31CA">
        <w:rPr>
          <w:rFonts w:ascii="Times New Roman" w:hAnsi="Times New Roman" w:cs="Times New Roman"/>
          <w:sz w:val="24"/>
          <w:szCs w:val="24"/>
        </w:rPr>
        <w:t xml:space="preserve">aşınmaz </w:t>
      </w:r>
      <w:r>
        <w:rPr>
          <w:rFonts w:ascii="Times New Roman" w:hAnsi="Times New Roman" w:cs="Times New Roman"/>
          <w:sz w:val="24"/>
          <w:szCs w:val="24"/>
        </w:rPr>
        <w:t>t</w:t>
      </w:r>
      <w:r w:rsidRPr="001E31CA">
        <w:rPr>
          <w:rFonts w:ascii="Times New Roman" w:hAnsi="Times New Roman" w:cs="Times New Roman"/>
          <w:sz w:val="24"/>
          <w:szCs w:val="24"/>
        </w:rPr>
        <w:t xml:space="preserve">icareti </w:t>
      </w:r>
      <w:r>
        <w:rPr>
          <w:rFonts w:ascii="Times New Roman" w:hAnsi="Times New Roman" w:cs="Times New Roman"/>
          <w:sz w:val="24"/>
          <w:szCs w:val="24"/>
        </w:rPr>
        <w:t>f</w:t>
      </w:r>
      <w:r w:rsidRPr="001E31CA">
        <w:rPr>
          <w:rFonts w:ascii="Times New Roman" w:hAnsi="Times New Roman" w:cs="Times New Roman"/>
          <w:sz w:val="24"/>
          <w:szCs w:val="24"/>
        </w:rPr>
        <w:t xml:space="preserve">aaliyetinin </w:t>
      </w:r>
      <w:r>
        <w:rPr>
          <w:rFonts w:ascii="Times New Roman" w:hAnsi="Times New Roman" w:cs="Times New Roman"/>
          <w:sz w:val="24"/>
          <w:szCs w:val="24"/>
        </w:rPr>
        <w:t>b</w:t>
      </w:r>
      <w:r w:rsidRPr="001E31CA">
        <w:rPr>
          <w:rFonts w:ascii="Times New Roman" w:hAnsi="Times New Roman" w:cs="Times New Roman"/>
          <w:sz w:val="24"/>
          <w:szCs w:val="24"/>
        </w:rPr>
        <w:t>ulunması</w:t>
      </w:r>
    </w:p>
    <w:p w14:paraId="28B8570B" w14:textId="77777777" w:rsidR="001E31CA" w:rsidRPr="001E31CA" w:rsidRDefault="001E31CA" w:rsidP="001E31CA">
      <w:pPr>
        <w:pStyle w:val="ListeParagraf"/>
        <w:rPr>
          <w:rFonts w:ascii="Times New Roman" w:hAnsi="Times New Roman" w:cs="Times New Roman"/>
          <w:sz w:val="24"/>
          <w:szCs w:val="24"/>
        </w:rPr>
      </w:pPr>
    </w:p>
    <w:p w14:paraId="476E0183" w14:textId="300C7C2C" w:rsidR="001E31CA" w:rsidRPr="001E31CA" w:rsidRDefault="001E31CA" w:rsidP="001E31CA">
      <w:pPr>
        <w:pStyle w:val="ListeParagraf"/>
        <w:numPr>
          <w:ilvl w:val="0"/>
          <w:numId w:val="17"/>
        </w:numPr>
        <w:rPr>
          <w:rFonts w:ascii="Times New Roman" w:hAnsi="Times New Roman" w:cs="Times New Roman"/>
          <w:b/>
          <w:bCs/>
          <w:sz w:val="24"/>
          <w:szCs w:val="24"/>
        </w:rPr>
      </w:pPr>
      <w:r w:rsidRPr="001E31CA">
        <w:rPr>
          <w:rFonts w:ascii="Times New Roman" w:hAnsi="Times New Roman" w:cs="Times New Roman"/>
          <w:b/>
          <w:bCs/>
          <w:sz w:val="24"/>
          <w:szCs w:val="24"/>
        </w:rPr>
        <w:t>MESLEKİ YETERLİLİK</w:t>
      </w:r>
    </w:p>
    <w:p w14:paraId="623CDBA6" w14:textId="5246000A" w:rsidR="001E31CA" w:rsidRDefault="001E31CA" w:rsidP="00AA14B3">
      <w:pPr>
        <w:pStyle w:val="ListeParagraf"/>
        <w:numPr>
          <w:ilvl w:val="0"/>
          <w:numId w:val="15"/>
        </w:numPr>
        <w:ind w:left="924" w:hanging="357"/>
        <w:jc w:val="both"/>
        <w:rPr>
          <w:rFonts w:ascii="Times New Roman" w:hAnsi="Times New Roman" w:cs="Times New Roman"/>
          <w:sz w:val="24"/>
          <w:szCs w:val="24"/>
        </w:rPr>
      </w:pPr>
      <w:r w:rsidRPr="001E31CA">
        <w:rPr>
          <w:rFonts w:ascii="Times New Roman" w:hAnsi="Times New Roman" w:cs="Times New Roman"/>
          <w:sz w:val="24"/>
          <w:szCs w:val="24"/>
        </w:rPr>
        <w:t>Sorumlu emlak danışmanlarından en az birinin Seviye 5 mesleki yeterlilik belgesine sahip olması</w:t>
      </w:r>
    </w:p>
    <w:p w14:paraId="5BF288AB" w14:textId="77777777" w:rsidR="001E31CA" w:rsidRPr="001E31CA" w:rsidRDefault="001E31CA" w:rsidP="001E31CA">
      <w:pPr>
        <w:pStyle w:val="ListeParagraf"/>
        <w:rPr>
          <w:rFonts w:ascii="Times New Roman" w:hAnsi="Times New Roman" w:cs="Times New Roman"/>
          <w:sz w:val="24"/>
          <w:szCs w:val="24"/>
        </w:rPr>
      </w:pPr>
    </w:p>
    <w:p w14:paraId="35D9F5AD" w14:textId="77777777" w:rsidR="001E31CA" w:rsidRPr="001E31CA" w:rsidRDefault="001E31CA" w:rsidP="001E31CA">
      <w:pPr>
        <w:pStyle w:val="ListeParagraf"/>
        <w:numPr>
          <w:ilvl w:val="0"/>
          <w:numId w:val="17"/>
        </w:numPr>
        <w:rPr>
          <w:rFonts w:ascii="Times New Roman" w:hAnsi="Times New Roman" w:cs="Times New Roman"/>
          <w:b/>
          <w:bCs/>
          <w:sz w:val="24"/>
          <w:szCs w:val="24"/>
        </w:rPr>
      </w:pPr>
      <w:r w:rsidRPr="001E31CA">
        <w:rPr>
          <w:rFonts w:ascii="Times New Roman" w:hAnsi="Times New Roman" w:cs="Times New Roman"/>
          <w:b/>
          <w:bCs/>
          <w:sz w:val="24"/>
          <w:szCs w:val="24"/>
        </w:rPr>
        <w:t>ÖĞRENİM DURUMU</w:t>
      </w:r>
    </w:p>
    <w:p w14:paraId="09497A8B" w14:textId="44B54096" w:rsidR="001E31CA" w:rsidRPr="001E31CA" w:rsidRDefault="001E31CA" w:rsidP="001E31CA">
      <w:pPr>
        <w:pStyle w:val="ListeParagraf"/>
        <w:numPr>
          <w:ilvl w:val="0"/>
          <w:numId w:val="15"/>
        </w:numPr>
        <w:ind w:left="924" w:hanging="357"/>
        <w:rPr>
          <w:rFonts w:ascii="Times New Roman" w:hAnsi="Times New Roman" w:cs="Times New Roman"/>
          <w:sz w:val="24"/>
          <w:szCs w:val="24"/>
        </w:rPr>
      </w:pPr>
      <w:r w:rsidRPr="001E31CA">
        <w:rPr>
          <w:rFonts w:ascii="Times New Roman" w:hAnsi="Times New Roman" w:cs="Times New Roman"/>
          <w:sz w:val="24"/>
          <w:szCs w:val="24"/>
        </w:rPr>
        <w:t>İLKÖĞRETİM MEZUNİYETİ olması</w:t>
      </w:r>
    </w:p>
    <w:p w14:paraId="62EEDE77" w14:textId="77777777" w:rsidR="001E31CA" w:rsidRPr="001E31CA" w:rsidRDefault="001E31CA" w:rsidP="001E31CA">
      <w:pPr>
        <w:rPr>
          <w:rFonts w:ascii="Times New Roman" w:hAnsi="Times New Roman" w:cs="Times New Roman"/>
          <w:sz w:val="24"/>
          <w:szCs w:val="24"/>
        </w:rPr>
      </w:pPr>
    </w:p>
    <w:p w14:paraId="00D96F60" w14:textId="787B9B85" w:rsidR="001E31CA" w:rsidRPr="001E31CA" w:rsidRDefault="001E31CA" w:rsidP="001E31CA">
      <w:pPr>
        <w:rPr>
          <w:rFonts w:ascii="Times New Roman" w:hAnsi="Times New Roman" w:cs="Times New Roman"/>
          <w:sz w:val="24"/>
          <w:szCs w:val="24"/>
        </w:rPr>
      </w:pPr>
      <w:r w:rsidRPr="001E31CA">
        <w:rPr>
          <w:rFonts w:ascii="Times New Roman" w:hAnsi="Times New Roman" w:cs="Times New Roman"/>
          <w:b/>
          <w:bCs/>
          <w:sz w:val="24"/>
          <w:szCs w:val="24"/>
        </w:rPr>
        <w:t>MUAFİYET</w:t>
      </w:r>
      <w:r>
        <w:rPr>
          <w:rFonts w:ascii="Times New Roman" w:hAnsi="Times New Roman" w:cs="Times New Roman"/>
          <w:b/>
          <w:bCs/>
          <w:sz w:val="24"/>
          <w:szCs w:val="24"/>
        </w:rPr>
        <w:t>:</w:t>
      </w:r>
      <w:r w:rsidRPr="001E31CA">
        <w:rPr>
          <w:rFonts w:ascii="Times New Roman" w:hAnsi="Times New Roman" w:cs="Times New Roman"/>
          <w:b/>
          <w:bCs/>
          <w:sz w:val="24"/>
          <w:szCs w:val="24"/>
        </w:rPr>
        <w:tab/>
      </w:r>
      <w:r w:rsidRPr="001E31CA">
        <w:rPr>
          <w:rFonts w:ascii="Times New Roman" w:hAnsi="Times New Roman" w:cs="Times New Roman"/>
          <w:sz w:val="24"/>
          <w:szCs w:val="24"/>
        </w:rPr>
        <w:t xml:space="preserve"> </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265"/>
      </w:tblGrid>
      <w:tr w:rsidR="001E31CA" w:rsidRPr="001E31CA" w14:paraId="0E78B30A" w14:textId="77777777" w:rsidTr="001E31CA">
        <w:tc>
          <w:tcPr>
            <w:tcW w:w="1515" w:type="dxa"/>
            <w:tcBorders>
              <w:top w:val="outset" w:sz="6" w:space="0" w:color="auto"/>
              <w:left w:val="outset" w:sz="6" w:space="0" w:color="auto"/>
              <w:bottom w:val="outset" w:sz="6" w:space="0" w:color="auto"/>
              <w:right w:val="outset" w:sz="6" w:space="0" w:color="auto"/>
            </w:tcBorders>
            <w:vAlign w:val="center"/>
            <w:hideMark/>
          </w:tcPr>
          <w:p w14:paraId="640A4EC2" w14:textId="23209FD3" w:rsidR="001E31CA" w:rsidRPr="001E31CA" w:rsidRDefault="00C74D20" w:rsidP="001E31CA">
            <w:pPr>
              <w:rPr>
                <w:rFonts w:ascii="Times New Roman" w:hAnsi="Times New Roman" w:cs="Times New Roman"/>
                <w:sz w:val="24"/>
                <w:szCs w:val="24"/>
              </w:rPr>
            </w:pPr>
            <w:r>
              <w:rPr>
                <w:rFonts w:ascii="Times New Roman" w:hAnsi="Times New Roman" w:cs="Times New Roman"/>
                <w:b/>
                <w:bCs/>
                <w:sz w:val="24"/>
                <w:szCs w:val="24"/>
              </w:rPr>
              <w:t>MUA</w:t>
            </w:r>
            <w:r w:rsidR="001E31CA" w:rsidRPr="001E31CA">
              <w:rPr>
                <w:rFonts w:ascii="Times New Roman" w:hAnsi="Times New Roman" w:cs="Times New Roman"/>
                <w:b/>
                <w:bCs/>
                <w:sz w:val="24"/>
                <w:szCs w:val="24"/>
              </w:rPr>
              <w:t>FİYET</w:t>
            </w:r>
          </w:p>
        </w:tc>
        <w:tc>
          <w:tcPr>
            <w:tcW w:w="8265" w:type="dxa"/>
            <w:tcBorders>
              <w:top w:val="outset" w:sz="6" w:space="0" w:color="auto"/>
              <w:left w:val="outset" w:sz="6" w:space="0" w:color="auto"/>
              <w:bottom w:val="outset" w:sz="6" w:space="0" w:color="auto"/>
              <w:right w:val="outset" w:sz="6" w:space="0" w:color="auto"/>
            </w:tcBorders>
            <w:vAlign w:val="center"/>
            <w:hideMark/>
          </w:tcPr>
          <w:p w14:paraId="6F98B921" w14:textId="77777777" w:rsidR="00C74D20" w:rsidRDefault="001E31CA" w:rsidP="00C74D20">
            <w:pPr>
              <w:rPr>
                <w:rFonts w:ascii="Times New Roman" w:hAnsi="Times New Roman" w:cs="Times New Roman"/>
                <w:i/>
                <w:iCs/>
                <w:sz w:val="24"/>
                <w:szCs w:val="24"/>
              </w:rPr>
            </w:pPr>
            <w:r w:rsidRPr="001E31CA">
              <w:rPr>
                <w:rFonts w:ascii="Times New Roman" w:hAnsi="Times New Roman" w:cs="Times New Roman"/>
                <w:sz w:val="24"/>
                <w:szCs w:val="24"/>
              </w:rPr>
              <w:t> </w:t>
            </w:r>
            <w:r w:rsidRPr="001E31CA">
              <w:rPr>
                <w:rFonts w:ascii="Times New Roman" w:hAnsi="Times New Roman" w:cs="Times New Roman"/>
                <w:sz w:val="24"/>
                <w:szCs w:val="24"/>
              </w:rPr>
              <w:br/>
            </w:r>
            <w:r w:rsidRPr="001E31CA">
              <w:rPr>
                <w:rFonts w:ascii="Times New Roman" w:hAnsi="Times New Roman" w:cs="Times New Roman"/>
                <w:i/>
                <w:iCs/>
                <w:sz w:val="24"/>
                <w:szCs w:val="24"/>
                <w:vertAlign w:val="superscript"/>
              </w:rPr>
              <w:t>(1) </w:t>
            </w:r>
            <w:r w:rsidRPr="001E31CA">
              <w:rPr>
                <w:rFonts w:ascii="Times New Roman" w:hAnsi="Times New Roman" w:cs="Times New Roman"/>
                <w:i/>
                <w:iCs/>
                <w:sz w:val="24"/>
                <w:szCs w:val="24"/>
              </w:rPr>
              <w:t xml:space="preserve">Gerçek kişi işletmesi olması halinde, o tarihteki işletme sahibi ya da </w:t>
            </w:r>
            <w:r w:rsidR="00C74D20">
              <w:rPr>
                <w:rFonts w:ascii="Times New Roman" w:hAnsi="Times New Roman" w:cs="Times New Roman"/>
                <w:i/>
                <w:iCs/>
                <w:sz w:val="24"/>
                <w:szCs w:val="24"/>
              </w:rPr>
              <w:t>t</w:t>
            </w:r>
            <w:r w:rsidRPr="001E31CA">
              <w:rPr>
                <w:rFonts w:ascii="Times New Roman" w:hAnsi="Times New Roman" w:cs="Times New Roman"/>
                <w:i/>
                <w:iCs/>
                <w:sz w:val="24"/>
                <w:szCs w:val="24"/>
              </w:rPr>
              <w:t>üzel kişi işletmesi veya şube olması halinde, o tarihte taşınmaz ticareti faaliyetlerini yürüten yetkili temsilcilerinden biri tarafından</w:t>
            </w:r>
          </w:p>
          <w:p w14:paraId="6824EF95" w14:textId="77777777" w:rsidR="00C74D20" w:rsidRDefault="001E31CA" w:rsidP="00C74D20">
            <w:pPr>
              <w:jc w:val="both"/>
              <w:rPr>
                <w:rFonts w:ascii="Times New Roman" w:hAnsi="Times New Roman" w:cs="Times New Roman"/>
                <w:b/>
                <w:bCs/>
                <w:sz w:val="24"/>
                <w:szCs w:val="24"/>
              </w:rPr>
            </w:pPr>
            <w:r w:rsidRPr="001E31CA">
              <w:rPr>
                <w:rFonts w:ascii="Times New Roman" w:hAnsi="Times New Roman" w:cs="Times New Roman"/>
                <w:sz w:val="24"/>
                <w:szCs w:val="24"/>
              </w:rPr>
              <w:br/>
            </w:r>
            <w:r w:rsidRPr="001E31CA">
              <w:rPr>
                <w:rFonts w:ascii="Times New Roman" w:hAnsi="Times New Roman" w:cs="Times New Roman"/>
                <w:b/>
                <w:bCs/>
                <w:sz w:val="24"/>
                <w:szCs w:val="24"/>
              </w:rPr>
              <w:t>Taşınmaz Ticareti Hakkında Yönetmelikte değişiklik öngören Taşınmaz Ticareti Hakkında Yönetmelikte Değişiklik Yapılmasına Dair Yönetmelik 14.05.2024 tarihli ve 32546 sayılı Resmî Gazete’de yayımlanarak yürürlüğe girmiştir.</w:t>
            </w:r>
          </w:p>
          <w:p w14:paraId="7A7C5292" w14:textId="27F503B5" w:rsidR="001E31CA" w:rsidRPr="001E31CA" w:rsidRDefault="001E31CA" w:rsidP="00C74D20">
            <w:pPr>
              <w:jc w:val="both"/>
              <w:rPr>
                <w:rFonts w:ascii="Times New Roman" w:hAnsi="Times New Roman" w:cs="Times New Roman"/>
                <w:b/>
                <w:bCs/>
                <w:sz w:val="24"/>
                <w:szCs w:val="24"/>
              </w:rPr>
            </w:pPr>
            <w:r w:rsidRPr="001E31CA">
              <w:rPr>
                <w:rFonts w:ascii="Times New Roman" w:hAnsi="Times New Roman" w:cs="Times New Roman"/>
                <w:sz w:val="24"/>
                <w:szCs w:val="24"/>
              </w:rPr>
              <w:br/>
              <w:t>Anılan Yönetmelik değişikliği</w:t>
            </w:r>
            <w:r w:rsidR="00C74D20">
              <w:rPr>
                <w:rFonts w:ascii="Times New Roman" w:hAnsi="Times New Roman" w:cs="Times New Roman"/>
                <w:sz w:val="24"/>
                <w:szCs w:val="24"/>
              </w:rPr>
              <w:t>yle</w:t>
            </w:r>
            <w:r w:rsidRPr="001E31CA">
              <w:rPr>
                <w:rFonts w:ascii="Times New Roman" w:hAnsi="Times New Roman" w:cs="Times New Roman"/>
                <w:sz w:val="24"/>
                <w:szCs w:val="24"/>
              </w:rPr>
              <w:t xml:space="preserve"> 14 Mayıs 2024 tarihinden önce taşınmaz ticaretine ilişkin gelir veya kurumlar vergisi ya da meslek odası kaydı bulunan işletme ve sözleşmeli işletmeler adına, gerçek kişi işletmeleri için işletme sahibi, tüzel kişi işletmeleri ve şubeler için ise MERSİS’e kayıtlı yetkili temsilci tarafından 3</w:t>
            </w:r>
            <w:r w:rsidR="00C74D20">
              <w:rPr>
                <w:rFonts w:ascii="Times New Roman" w:hAnsi="Times New Roman" w:cs="Times New Roman"/>
                <w:sz w:val="24"/>
                <w:szCs w:val="24"/>
              </w:rPr>
              <w:t>0</w:t>
            </w:r>
            <w:r w:rsidRPr="001E31CA">
              <w:rPr>
                <w:rFonts w:ascii="Times New Roman" w:hAnsi="Times New Roman" w:cs="Times New Roman"/>
                <w:sz w:val="24"/>
                <w:szCs w:val="24"/>
              </w:rPr>
              <w:t xml:space="preserve"> </w:t>
            </w:r>
            <w:r w:rsidR="00C74D20">
              <w:rPr>
                <w:rFonts w:ascii="Times New Roman" w:hAnsi="Times New Roman" w:cs="Times New Roman"/>
                <w:sz w:val="24"/>
                <w:szCs w:val="24"/>
              </w:rPr>
              <w:t>Haziran</w:t>
            </w:r>
            <w:r w:rsidRPr="001E31CA">
              <w:rPr>
                <w:rFonts w:ascii="Times New Roman" w:hAnsi="Times New Roman" w:cs="Times New Roman"/>
                <w:sz w:val="24"/>
                <w:szCs w:val="24"/>
              </w:rPr>
              <w:t xml:space="preserve"> 202</w:t>
            </w:r>
            <w:r w:rsidR="00C74D20">
              <w:rPr>
                <w:rFonts w:ascii="Times New Roman" w:hAnsi="Times New Roman" w:cs="Times New Roman"/>
                <w:sz w:val="24"/>
                <w:szCs w:val="24"/>
              </w:rPr>
              <w:t>5</w:t>
            </w:r>
            <w:r w:rsidRPr="001E31CA">
              <w:rPr>
                <w:rFonts w:ascii="Times New Roman" w:hAnsi="Times New Roman" w:cs="Times New Roman"/>
                <w:sz w:val="24"/>
                <w:szCs w:val="24"/>
              </w:rPr>
              <w:t xml:space="preserve"> tarihine kadar yapılan yetki belgesi başvurularında 6</w:t>
            </w:r>
            <w:r w:rsidR="00C74D20">
              <w:rPr>
                <w:rFonts w:ascii="Times New Roman" w:hAnsi="Times New Roman" w:cs="Times New Roman"/>
                <w:sz w:val="24"/>
                <w:szCs w:val="24"/>
              </w:rPr>
              <w:t>’</w:t>
            </w:r>
            <w:r w:rsidRPr="001E31CA">
              <w:rPr>
                <w:rFonts w:ascii="Times New Roman" w:hAnsi="Times New Roman" w:cs="Times New Roman"/>
                <w:sz w:val="24"/>
                <w:szCs w:val="24"/>
              </w:rPr>
              <w:t>ncı maddenin birinci fıkrasının (d) bendinin (6) numaralı alt bendinde belirtilen mesleki deneyim şartı aranmayacaktır.</w:t>
            </w:r>
          </w:p>
        </w:tc>
      </w:tr>
    </w:tbl>
    <w:p w14:paraId="367D872C" w14:textId="77777777" w:rsidR="001E31CA" w:rsidRPr="001E31CA" w:rsidRDefault="001E31CA" w:rsidP="001E31CA">
      <w:pPr>
        <w:rPr>
          <w:rFonts w:ascii="Times New Roman" w:hAnsi="Times New Roman" w:cs="Times New Roman"/>
          <w:sz w:val="24"/>
          <w:szCs w:val="24"/>
        </w:rPr>
      </w:pPr>
    </w:p>
    <w:p w14:paraId="08B778DB" w14:textId="104507F2" w:rsidR="001E31CA" w:rsidRPr="00C74D20" w:rsidRDefault="001E31CA" w:rsidP="00C74D20">
      <w:pPr>
        <w:pStyle w:val="ListeParagraf"/>
        <w:numPr>
          <w:ilvl w:val="0"/>
          <w:numId w:val="17"/>
        </w:numPr>
        <w:rPr>
          <w:rFonts w:ascii="Times New Roman" w:hAnsi="Times New Roman" w:cs="Times New Roman"/>
          <w:b/>
          <w:bCs/>
          <w:sz w:val="24"/>
          <w:szCs w:val="24"/>
        </w:rPr>
      </w:pPr>
      <w:r w:rsidRPr="00C74D20">
        <w:rPr>
          <w:rFonts w:ascii="Times New Roman" w:hAnsi="Times New Roman" w:cs="Times New Roman"/>
          <w:b/>
          <w:bCs/>
          <w:sz w:val="24"/>
          <w:szCs w:val="24"/>
        </w:rPr>
        <w:t>TAŞINMAZ TİCARETİ KONUSUNDA EN AZ 100 (YÜZ) SAATLİK EĞİTİMDE BAŞARILI OLUNMASI</w:t>
      </w:r>
    </w:p>
    <w:p w14:paraId="01A4232F" w14:textId="58FEEFB1" w:rsidR="001E31CA" w:rsidRPr="00C74D20" w:rsidRDefault="001E31CA" w:rsidP="00AA14B3">
      <w:pPr>
        <w:pStyle w:val="ListeParagraf"/>
        <w:numPr>
          <w:ilvl w:val="0"/>
          <w:numId w:val="21"/>
        </w:numPr>
        <w:ind w:left="924" w:hanging="357"/>
        <w:jc w:val="both"/>
        <w:rPr>
          <w:rFonts w:ascii="Times New Roman" w:hAnsi="Times New Roman" w:cs="Times New Roman"/>
          <w:sz w:val="24"/>
          <w:szCs w:val="24"/>
        </w:rPr>
      </w:pPr>
      <w:r w:rsidRPr="00C74D20">
        <w:rPr>
          <w:rFonts w:ascii="Times New Roman" w:hAnsi="Times New Roman" w:cs="Times New Roman"/>
          <w:sz w:val="24"/>
          <w:szCs w:val="24"/>
        </w:rPr>
        <w:t>Milli</w:t>
      </w:r>
      <w:r w:rsidR="00C74D20">
        <w:rPr>
          <w:rFonts w:ascii="Times New Roman" w:hAnsi="Times New Roman" w:cs="Times New Roman"/>
          <w:sz w:val="24"/>
          <w:szCs w:val="24"/>
        </w:rPr>
        <w:t xml:space="preserve"> </w:t>
      </w:r>
      <w:r w:rsidRPr="00C74D20">
        <w:rPr>
          <w:rFonts w:ascii="Times New Roman" w:hAnsi="Times New Roman" w:cs="Times New Roman"/>
          <w:sz w:val="24"/>
          <w:szCs w:val="24"/>
        </w:rPr>
        <w:t xml:space="preserve">Eğitim Bakanlığı, üniversiteler veya Milli Eğitim Bakanlığınca yetkilendirilen kurum ve kuruluşlarca taşınmaz ticareti konusunda verilen en az yüz saatlik eğitimde başarı olduğuna dair belge (100 saat </w:t>
      </w:r>
      <w:r w:rsidR="00C74D20">
        <w:rPr>
          <w:rFonts w:ascii="Times New Roman" w:hAnsi="Times New Roman" w:cs="Times New Roman"/>
          <w:sz w:val="24"/>
          <w:szCs w:val="24"/>
        </w:rPr>
        <w:t>k</w:t>
      </w:r>
      <w:r w:rsidRPr="00C74D20">
        <w:rPr>
          <w:rFonts w:ascii="Times New Roman" w:hAnsi="Times New Roman" w:cs="Times New Roman"/>
          <w:sz w:val="24"/>
          <w:szCs w:val="24"/>
        </w:rPr>
        <w:t xml:space="preserve">urs </w:t>
      </w:r>
      <w:r w:rsidR="00C74D20">
        <w:rPr>
          <w:rFonts w:ascii="Times New Roman" w:hAnsi="Times New Roman" w:cs="Times New Roman"/>
          <w:sz w:val="24"/>
          <w:szCs w:val="24"/>
        </w:rPr>
        <w:t>b</w:t>
      </w:r>
      <w:r w:rsidRPr="00C74D20">
        <w:rPr>
          <w:rFonts w:ascii="Times New Roman" w:hAnsi="Times New Roman" w:cs="Times New Roman"/>
          <w:sz w:val="24"/>
          <w:szCs w:val="24"/>
        </w:rPr>
        <w:t xml:space="preserve">itirme </w:t>
      </w:r>
      <w:r w:rsidR="00C74D20">
        <w:rPr>
          <w:rFonts w:ascii="Times New Roman" w:hAnsi="Times New Roman" w:cs="Times New Roman"/>
          <w:sz w:val="24"/>
          <w:szCs w:val="24"/>
        </w:rPr>
        <w:t>s</w:t>
      </w:r>
      <w:r w:rsidRPr="00C74D20">
        <w:rPr>
          <w:rFonts w:ascii="Times New Roman" w:hAnsi="Times New Roman" w:cs="Times New Roman"/>
          <w:sz w:val="24"/>
          <w:szCs w:val="24"/>
        </w:rPr>
        <w:t>ertifikası)</w:t>
      </w:r>
    </w:p>
    <w:p w14:paraId="10E66957" w14:textId="77777777" w:rsidR="001E31CA" w:rsidRPr="001E31CA" w:rsidRDefault="001E31CA" w:rsidP="001E31CA">
      <w:pPr>
        <w:rPr>
          <w:rFonts w:ascii="Times New Roman" w:hAnsi="Times New Roman" w:cs="Times New Roman"/>
          <w:sz w:val="24"/>
          <w:szCs w:val="24"/>
        </w:rPr>
      </w:pPr>
    </w:p>
    <w:p w14:paraId="46092FEC" w14:textId="7D2F5AEC" w:rsidR="00C74D20" w:rsidRPr="00AA14B3" w:rsidRDefault="001E31CA" w:rsidP="00AA14B3">
      <w:pPr>
        <w:pStyle w:val="ListeParagraf"/>
        <w:numPr>
          <w:ilvl w:val="0"/>
          <w:numId w:val="17"/>
        </w:numPr>
        <w:rPr>
          <w:rFonts w:ascii="Times New Roman" w:hAnsi="Times New Roman" w:cs="Times New Roman"/>
          <w:b/>
          <w:bCs/>
          <w:sz w:val="24"/>
          <w:szCs w:val="24"/>
        </w:rPr>
      </w:pPr>
      <w:r w:rsidRPr="00C74D20">
        <w:rPr>
          <w:rFonts w:ascii="Times New Roman" w:hAnsi="Times New Roman" w:cs="Times New Roman"/>
          <w:b/>
          <w:bCs/>
          <w:sz w:val="24"/>
          <w:szCs w:val="24"/>
        </w:rPr>
        <w:t>MESLEKİ DENEYİM SAHİBİ OLUNMASI</w:t>
      </w:r>
    </w:p>
    <w:p w14:paraId="1DDCDA7E" w14:textId="37AEC004" w:rsidR="001E31CA" w:rsidRPr="001E31CA" w:rsidRDefault="001E31CA" w:rsidP="00C74D20">
      <w:pPr>
        <w:ind w:firstLine="709"/>
        <w:jc w:val="both"/>
        <w:rPr>
          <w:rFonts w:ascii="Times New Roman" w:hAnsi="Times New Roman" w:cs="Times New Roman"/>
          <w:sz w:val="24"/>
          <w:szCs w:val="24"/>
        </w:rPr>
      </w:pPr>
      <w:r w:rsidRPr="001E31CA">
        <w:rPr>
          <w:rFonts w:ascii="Times New Roman" w:hAnsi="Times New Roman" w:cs="Times New Roman"/>
          <w:sz w:val="24"/>
          <w:szCs w:val="24"/>
        </w:rPr>
        <w:t>Mesleki deneyim sahibi olabilmenin iki koşulu vardır. Bu koşullardan birinin sağlanması halinde mesleki deneyim şartı sağlanmış olur. Bunlar</w:t>
      </w:r>
      <w:r w:rsidR="00C74D20">
        <w:rPr>
          <w:rFonts w:ascii="Times New Roman" w:hAnsi="Times New Roman" w:cs="Times New Roman"/>
          <w:sz w:val="24"/>
          <w:szCs w:val="24"/>
        </w:rPr>
        <w:t>,</w:t>
      </w:r>
    </w:p>
    <w:p w14:paraId="4C2BE6BB" w14:textId="4F1781A2" w:rsidR="001E31CA" w:rsidRPr="00C74D20" w:rsidRDefault="001E31CA" w:rsidP="00AA14B3">
      <w:pPr>
        <w:pStyle w:val="ListeParagraf"/>
        <w:numPr>
          <w:ilvl w:val="0"/>
          <w:numId w:val="21"/>
        </w:numPr>
        <w:jc w:val="both"/>
        <w:rPr>
          <w:rFonts w:ascii="Times New Roman" w:hAnsi="Times New Roman" w:cs="Times New Roman"/>
          <w:sz w:val="24"/>
          <w:szCs w:val="24"/>
        </w:rPr>
      </w:pPr>
      <w:r w:rsidRPr="00C74D20">
        <w:rPr>
          <w:rFonts w:ascii="Times New Roman" w:hAnsi="Times New Roman" w:cs="Times New Roman"/>
          <w:sz w:val="24"/>
          <w:szCs w:val="24"/>
        </w:rPr>
        <w:t>Yetki belgesi başvurusunun yapıldığı tarihten önceki son beş yıl içinde ön lisans, lisans ve lisansüstü mezunlarının en az altı ay, bunların dışında kalanların ise en az on iki ay emlak danışmanlığı veya sorumlu emlak danışmanlığı yapmış olması</w:t>
      </w:r>
      <w:r w:rsidR="00C74D20">
        <w:rPr>
          <w:rFonts w:ascii="Times New Roman" w:hAnsi="Times New Roman" w:cs="Times New Roman"/>
          <w:sz w:val="24"/>
          <w:szCs w:val="24"/>
        </w:rPr>
        <w:t xml:space="preserve"> </w:t>
      </w:r>
      <w:r w:rsidRPr="00C74D20">
        <w:rPr>
          <w:rFonts w:ascii="Times New Roman" w:hAnsi="Times New Roman" w:cs="Times New Roman"/>
          <w:sz w:val="24"/>
          <w:szCs w:val="24"/>
        </w:rPr>
        <w:t xml:space="preserve">(Bu koşul için </w:t>
      </w:r>
      <w:r w:rsidR="00C74D20">
        <w:rPr>
          <w:rFonts w:ascii="Times New Roman" w:hAnsi="Times New Roman" w:cs="Times New Roman"/>
          <w:sz w:val="24"/>
          <w:szCs w:val="24"/>
        </w:rPr>
        <w:t>e</w:t>
      </w:r>
      <w:r w:rsidRPr="00C74D20">
        <w:rPr>
          <w:rFonts w:ascii="Times New Roman" w:hAnsi="Times New Roman" w:cs="Times New Roman"/>
          <w:sz w:val="24"/>
          <w:szCs w:val="24"/>
        </w:rPr>
        <w:t>-</w:t>
      </w:r>
      <w:r w:rsidR="00C74D20">
        <w:rPr>
          <w:rFonts w:ascii="Times New Roman" w:hAnsi="Times New Roman" w:cs="Times New Roman"/>
          <w:sz w:val="24"/>
          <w:szCs w:val="24"/>
        </w:rPr>
        <w:t>d</w:t>
      </w:r>
      <w:r w:rsidRPr="00C74D20">
        <w:rPr>
          <w:rFonts w:ascii="Times New Roman" w:hAnsi="Times New Roman" w:cs="Times New Roman"/>
          <w:sz w:val="24"/>
          <w:szCs w:val="24"/>
        </w:rPr>
        <w:t xml:space="preserve">evletten veya Sosyal Güvenlik Kurumundan barkotlu SGK tescil ve hizmet dökümü ile ispatlanabiliyor olması gerekmektedir. SGK tescil ve hizmet dökümünde olması gereken </w:t>
      </w:r>
      <w:r w:rsidR="00C74D20">
        <w:rPr>
          <w:rFonts w:ascii="Times New Roman" w:hAnsi="Times New Roman" w:cs="Times New Roman"/>
          <w:sz w:val="24"/>
          <w:szCs w:val="24"/>
        </w:rPr>
        <w:t>m</w:t>
      </w:r>
      <w:r w:rsidRPr="00C74D20">
        <w:rPr>
          <w:rFonts w:ascii="Times New Roman" w:hAnsi="Times New Roman" w:cs="Times New Roman"/>
          <w:sz w:val="24"/>
          <w:szCs w:val="24"/>
        </w:rPr>
        <w:t xml:space="preserve">eslek </w:t>
      </w:r>
      <w:r w:rsidR="00C74D20">
        <w:rPr>
          <w:rFonts w:ascii="Times New Roman" w:hAnsi="Times New Roman" w:cs="Times New Roman"/>
          <w:sz w:val="24"/>
          <w:szCs w:val="24"/>
        </w:rPr>
        <w:t>k</w:t>
      </w:r>
      <w:r w:rsidRPr="00C74D20">
        <w:rPr>
          <w:rFonts w:ascii="Times New Roman" w:hAnsi="Times New Roman" w:cs="Times New Roman"/>
          <w:sz w:val="24"/>
          <w:szCs w:val="24"/>
        </w:rPr>
        <w:t>odu: 333401 veya 333402 olması zorunludur</w:t>
      </w:r>
      <w:r w:rsidR="00C74D20">
        <w:rPr>
          <w:rFonts w:ascii="Times New Roman" w:hAnsi="Times New Roman" w:cs="Times New Roman"/>
          <w:sz w:val="24"/>
          <w:szCs w:val="24"/>
        </w:rPr>
        <w:t>.</w:t>
      </w:r>
      <w:r w:rsidRPr="00C74D20">
        <w:rPr>
          <w:rFonts w:ascii="Times New Roman" w:hAnsi="Times New Roman" w:cs="Times New Roman"/>
          <w:sz w:val="24"/>
          <w:szCs w:val="24"/>
        </w:rPr>
        <w:t>)</w:t>
      </w:r>
    </w:p>
    <w:p w14:paraId="4B3F6EF9" w14:textId="77777777" w:rsidR="001E31CA" w:rsidRPr="001E31CA" w:rsidRDefault="001E31CA" w:rsidP="001E31CA">
      <w:pPr>
        <w:rPr>
          <w:rFonts w:ascii="Times New Roman" w:hAnsi="Times New Roman" w:cs="Times New Roman"/>
          <w:sz w:val="24"/>
          <w:szCs w:val="24"/>
        </w:rPr>
      </w:pPr>
      <w:r w:rsidRPr="001E31CA">
        <w:rPr>
          <w:rFonts w:ascii="Times New Roman" w:hAnsi="Times New Roman" w:cs="Times New Roman"/>
          <w:sz w:val="24"/>
          <w:szCs w:val="24"/>
        </w:rPr>
        <w:t xml:space="preserve"> </w:t>
      </w:r>
    </w:p>
    <w:p w14:paraId="5B911488" w14:textId="58972C2C" w:rsidR="001E31CA" w:rsidRPr="00C74D20" w:rsidRDefault="001E31CA" w:rsidP="00AA14B3">
      <w:pPr>
        <w:pStyle w:val="ListeParagraf"/>
        <w:numPr>
          <w:ilvl w:val="0"/>
          <w:numId w:val="23"/>
        </w:numPr>
        <w:jc w:val="both"/>
        <w:rPr>
          <w:rFonts w:ascii="Times New Roman" w:hAnsi="Times New Roman" w:cs="Times New Roman"/>
          <w:sz w:val="24"/>
          <w:szCs w:val="24"/>
        </w:rPr>
      </w:pPr>
      <w:r w:rsidRPr="00C74D20">
        <w:rPr>
          <w:rFonts w:ascii="Times New Roman" w:hAnsi="Times New Roman" w:cs="Times New Roman"/>
          <w:sz w:val="24"/>
          <w:szCs w:val="24"/>
        </w:rPr>
        <w:t>Taşınmaz Ticareti Yetki Belgesi olan bir işletme ile hizmet sözleşmesi imzalayarak SÖZLEŞMELİ İŞLETME şeklinde başvuru yapabilmekte olup; ön lisans, lisans ve lisansüstü mezunlarının en az altı ay, bunların dışında kalanların ise en az on iki ay boyunca o işletmeye sözleşme ile bağlı olarak yetki belgesi alabilmektedir.</w:t>
      </w:r>
    </w:p>
    <w:p w14:paraId="67CD8995" w14:textId="1988DEC0" w:rsidR="001E31CA" w:rsidRPr="00C74D20" w:rsidRDefault="001E31CA" w:rsidP="00AA14B3">
      <w:pPr>
        <w:pStyle w:val="ListeParagraf"/>
        <w:numPr>
          <w:ilvl w:val="0"/>
          <w:numId w:val="23"/>
        </w:numPr>
        <w:jc w:val="both"/>
        <w:rPr>
          <w:rFonts w:ascii="Times New Roman" w:hAnsi="Times New Roman" w:cs="Times New Roman"/>
          <w:sz w:val="24"/>
          <w:szCs w:val="24"/>
        </w:rPr>
      </w:pPr>
      <w:r w:rsidRPr="00C74D20">
        <w:rPr>
          <w:rFonts w:ascii="Times New Roman" w:hAnsi="Times New Roman" w:cs="Times New Roman"/>
          <w:sz w:val="24"/>
          <w:szCs w:val="24"/>
        </w:rPr>
        <w:t>Sözleşmeli işletmeyi; “Sözleşmeye dayalı olarak bir işletmenin yönetim, organizasyon ve pazarlama teknolojileri gibi konularda desteğini almak suretiyle o işletmenin iş yerinde taşınmaz ticaretiyle iştigal eden ticari işletmeler ile esnaf ve sanatkâr işletmelerini,” şeklinde tanımlamaktadır.)</w:t>
      </w:r>
    </w:p>
    <w:p w14:paraId="532413B6" w14:textId="77777777" w:rsidR="001E31CA" w:rsidRPr="001E31CA" w:rsidRDefault="001E31CA" w:rsidP="001E31CA">
      <w:pPr>
        <w:rPr>
          <w:rFonts w:ascii="Times New Roman" w:hAnsi="Times New Roman" w:cs="Times New Roman"/>
          <w:sz w:val="24"/>
          <w:szCs w:val="24"/>
        </w:rPr>
      </w:pPr>
      <w:r w:rsidRPr="001E31CA">
        <w:rPr>
          <w:rFonts w:ascii="Times New Roman" w:hAnsi="Times New Roman" w:cs="Times New Roman"/>
          <w:sz w:val="24"/>
          <w:szCs w:val="24"/>
        </w:rPr>
        <w:t xml:space="preserve"> </w:t>
      </w:r>
    </w:p>
    <w:p w14:paraId="13279C9B" w14:textId="77777777" w:rsidR="00C74D20" w:rsidRDefault="001E31CA" w:rsidP="001E31CA">
      <w:pPr>
        <w:rPr>
          <w:rFonts w:ascii="Times New Roman" w:hAnsi="Times New Roman" w:cs="Times New Roman"/>
          <w:sz w:val="24"/>
          <w:szCs w:val="24"/>
        </w:rPr>
      </w:pPr>
      <w:r w:rsidRPr="00C74D20">
        <w:rPr>
          <w:rFonts w:ascii="Times New Roman" w:hAnsi="Times New Roman" w:cs="Times New Roman"/>
          <w:b/>
          <w:bCs/>
          <w:sz w:val="24"/>
          <w:szCs w:val="24"/>
          <w:u w:val="single"/>
        </w:rPr>
        <w:t xml:space="preserve">Sözleşmeli İşletme </w:t>
      </w:r>
      <w:r w:rsidR="00C74D20">
        <w:rPr>
          <w:rFonts w:ascii="Times New Roman" w:hAnsi="Times New Roman" w:cs="Times New Roman"/>
          <w:b/>
          <w:bCs/>
          <w:sz w:val="24"/>
          <w:szCs w:val="24"/>
          <w:u w:val="single"/>
        </w:rPr>
        <w:t>s</w:t>
      </w:r>
      <w:r w:rsidRPr="00C74D20">
        <w:rPr>
          <w:rFonts w:ascii="Times New Roman" w:hAnsi="Times New Roman" w:cs="Times New Roman"/>
          <w:b/>
          <w:bCs/>
          <w:sz w:val="24"/>
          <w:szCs w:val="24"/>
          <w:u w:val="single"/>
        </w:rPr>
        <w:t xml:space="preserve">üreci </w:t>
      </w:r>
      <w:r w:rsidR="00C74D20">
        <w:rPr>
          <w:rFonts w:ascii="Times New Roman" w:hAnsi="Times New Roman" w:cs="Times New Roman"/>
          <w:b/>
          <w:bCs/>
          <w:sz w:val="24"/>
          <w:szCs w:val="24"/>
          <w:u w:val="single"/>
        </w:rPr>
        <w:t>h</w:t>
      </w:r>
      <w:r w:rsidRPr="00C74D20">
        <w:rPr>
          <w:rFonts w:ascii="Times New Roman" w:hAnsi="Times New Roman" w:cs="Times New Roman"/>
          <w:b/>
          <w:bCs/>
          <w:sz w:val="24"/>
          <w:szCs w:val="24"/>
          <w:u w:val="single"/>
        </w:rPr>
        <w:t xml:space="preserve">akkında </w:t>
      </w:r>
      <w:r w:rsidR="00C74D20">
        <w:rPr>
          <w:rFonts w:ascii="Times New Roman" w:hAnsi="Times New Roman" w:cs="Times New Roman"/>
          <w:b/>
          <w:bCs/>
          <w:sz w:val="24"/>
          <w:szCs w:val="24"/>
          <w:u w:val="single"/>
        </w:rPr>
        <w:t>e</w:t>
      </w:r>
      <w:r w:rsidRPr="00C74D20">
        <w:rPr>
          <w:rFonts w:ascii="Times New Roman" w:hAnsi="Times New Roman" w:cs="Times New Roman"/>
          <w:b/>
          <w:bCs/>
          <w:sz w:val="24"/>
          <w:szCs w:val="24"/>
          <w:u w:val="single"/>
        </w:rPr>
        <w:t>k bilgi:</w:t>
      </w:r>
      <w:r w:rsidRPr="001E31CA">
        <w:rPr>
          <w:rFonts w:ascii="Times New Roman" w:hAnsi="Times New Roman" w:cs="Times New Roman"/>
          <w:sz w:val="24"/>
          <w:szCs w:val="24"/>
        </w:rPr>
        <w:t xml:space="preserve"> </w:t>
      </w:r>
    </w:p>
    <w:p w14:paraId="2A150D40" w14:textId="2776C9C7" w:rsidR="001E31CA" w:rsidRPr="001E31CA" w:rsidRDefault="001E31CA" w:rsidP="00C74D20">
      <w:pPr>
        <w:jc w:val="both"/>
        <w:rPr>
          <w:rFonts w:ascii="Times New Roman" w:hAnsi="Times New Roman" w:cs="Times New Roman"/>
          <w:sz w:val="24"/>
          <w:szCs w:val="24"/>
        </w:rPr>
      </w:pPr>
      <w:r w:rsidRPr="001E31CA">
        <w:rPr>
          <w:rFonts w:ascii="Times New Roman" w:hAnsi="Times New Roman" w:cs="Times New Roman"/>
          <w:sz w:val="24"/>
          <w:szCs w:val="24"/>
        </w:rPr>
        <w:t xml:space="preserve">İki işletme arasında sözleşme imzalandıktan sonra, bağlı olacağınız işletme, size ait işletmeyi Taşınmaz Ticareti Bilgi Sisteminde </w:t>
      </w:r>
      <w:r w:rsidRPr="00C74D20">
        <w:rPr>
          <w:rFonts w:ascii="Times New Roman" w:hAnsi="Times New Roman" w:cs="Times New Roman"/>
          <w:sz w:val="24"/>
          <w:szCs w:val="24"/>
          <w:u w:val="single"/>
        </w:rPr>
        <w:t>sözleşmeli işletme</w:t>
      </w:r>
      <w:r w:rsidRPr="001E31CA">
        <w:rPr>
          <w:rFonts w:ascii="Times New Roman" w:hAnsi="Times New Roman" w:cs="Times New Roman"/>
          <w:sz w:val="24"/>
          <w:szCs w:val="24"/>
        </w:rPr>
        <w:t xml:space="preserve"> sekmesinden işletmenizi sözleşmeli işletmesi olarak tanımlaması gerekmektedir. Tanımlama yapılırken sadece başlangıç tarihinizi girmesi yeterlidir. Eğitim düzeyine göre sözleşme süresi dolduktan sonra yine bağlı olunan işletme tarafından bitiş tarihinin girişi yapılarak çıkış işleminizi başlatması gerekmektedir.</w:t>
      </w:r>
    </w:p>
    <w:p w14:paraId="04AA2BD1" w14:textId="77777777" w:rsidR="001E31CA" w:rsidRPr="001E31CA" w:rsidRDefault="001E31CA" w:rsidP="00C74D20">
      <w:pPr>
        <w:jc w:val="both"/>
        <w:rPr>
          <w:rFonts w:ascii="Times New Roman" w:hAnsi="Times New Roman" w:cs="Times New Roman"/>
          <w:sz w:val="24"/>
          <w:szCs w:val="24"/>
        </w:rPr>
      </w:pPr>
      <w:r w:rsidRPr="001E31CA">
        <w:rPr>
          <w:rFonts w:ascii="Times New Roman" w:hAnsi="Times New Roman" w:cs="Times New Roman"/>
          <w:sz w:val="24"/>
          <w:szCs w:val="24"/>
        </w:rPr>
        <w:t xml:space="preserve">Sözleşmeli işletme olarak tanımlaması yapılan işletme, Taşınmaz Ticareti Bilgi Sistemine giriş yapmalı ve başvuru yaparken </w:t>
      </w:r>
      <w:r w:rsidRPr="00C74D20">
        <w:rPr>
          <w:rFonts w:ascii="Times New Roman" w:hAnsi="Times New Roman" w:cs="Times New Roman"/>
          <w:sz w:val="24"/>
          <w:szCs w:val="24"/>
          <w:u w:val="single"/>
        </w:rPr>
        <w:t>mutlaka sözleşmeli işletme ikonunu işaretleyerek</w:t>
      </w:r>
      <w:r w:rsidRPr="001E31CA">
        <w:rPr>
          <w:rFonts w:ascii="Times New Roman" w:hAnsi="Times New Roman" w:cs="Times New Roman"/>
          <w:sz w:val="24"/>
          <w:szCs w:val="24"/>
        </w:rPr>
        <w:t xml:space="preserve"> başvuruya devam etmelidir. Aksi takdirde bağlı olunan işletme bilgileri ekranımıza gelmeyecektir. </w:t>
      </w:r>
      <w:r w:rsidRPr="00C74D20">
        <w:rPr>
          <w:rFonts w:ascii="Times New Roman" w:hAnsi="Times New Roman" w:cs="Times New Roman"/>
          <w:sz w:val="24"/>
          <w:szCs w:val="24"/>
          <w:u w:val="single"/>
        </w:rPr>
        <w:t>Başvuru yapan işletme yukarıda sayılan diğer evraklara ek olarak</w:t>
      </w:r>
      <w:r w:rsidRPr="001E31CA">
        <w:rPr>
          <w:rFonts w:ascii="Times New Roman" w:hAnsi="Times New Roman" w:cs="Times New Roman"/>
          <w:sz w:val="24"/>
          <w:szCs w:val="24"/>
        </w:rPr>
        <w:t xml:space="preserve"> bağlı oldukları işletmenin Taşınmaz Ticareti Yetki Belgesi ile imzalanan hizmet sözleşmesini de sisteme taratarak PDF olarak yüklemeleri gerekmektedir.</w:t>
      </w:r>
    </w:p>
    <w:p w14:paraId="199FD34C" w14:textId="1CBFF81D" w:rsidR="001E31CA" w:rsidRDefault="001E31CA" w:rsidP="00C74D20">
      <w:pPr>
        <w:jc w:val="both"/>
        <w:rPr>
          <w:rFonts w:ascii="Times New Roman" w:hAnsi="Times New Roman" w:cs="Times New Roman"/>
          <w:sz w:val="24"/>
          <w:szCs w:val="24"/>
        </w:rPr>
      </w:pPr>
      <w:r w:rsidRPr="00C74D20">
        <w:rPr>
          <w:rFonts w:ascii="Times New Roman" w:hAnsi="Times New Roman" w:cs="Times New Roman"/>
          <w:sz w:val="24"/>
          <w:szCs w:val="24"/>
          <w:u w:val="single"/>
        </w:rPr>
        <w:t xml:space="preserve">Eğitim düzeyine göre </w:t>
      </w:r>
      <w:r w:rsidR="00C74D20">
        <w:rPr>
          <w:rFonts w:ascii="Times New Roman" w:hAnsi="Times New Roman" w:cs="Times New Roman"/>
          <w:sz w:val="24"/>
          <w:szCs w:val="24"/>
          <w:u w:val="single"/>
        </w:rPr>
        <w:t>m</w:t>
      </w:r>
      <w:r w:rsidRPr="00C74D20">
        <w:rPr>
          <w:rFonts w:ascii="Times New Roman" w:hAnsi="Times New Roman" w:cs="Times New Roman"/>
          <w:sz w:val="24"/>
          <w:szCs w:val="24"/>
          <w:u w:val="single"/>
        </w:rPr>
        <w:t xml:space="preserve">esleki </w:t>
      </w:r>
      <w:r w:rsidR="00C74D20">
        <w:rPr>
          <w:rFonts w:ascii="Times New Roman" w:hAnsi="Times New Roman" w:cs="Times New Roman"/>
          <w:sz w:val="24"/>
          <w:szCs w:val="24"/>
          <w:u w:val="single"/>
        </w:rPr>
        <w:t>d</w:t>
      </w:r>
      <w:r w:rsidRPr="00C74D20">
        <w:rPr>
          <w:rFonts w:ascii="Times New Roman" w:hAnsi="Times New Roman" w:cs="Times New Roman"/>
          <w:sz w:val="24"/>
          <w:szCs w:val="24"/>
          <w:u w:val="single"/>
        </w:rPr>
        <w:t xml:space="preserve">eneyim </w:t>
      </w:r>
      <w:r w:rsidR="00C74D20">
        <w:rPr>
          <w:rFonts w:ascii="Times New Roman" w:hAnsi="Times New Roman" w:cs="Times New Roman"/>
          <w:sz w:val="24"/>
          <w:szCs w:val="24"/>
          <w:u w:val="single"/>
        </w:rPr>
        <w:t>ş</w:t>
      </w:r>
      <w:r w:rsidRPr="00C74D20">
        <w:rPr>
          <w:rFonts w:ascii="Times New Roman" w:hAnsi="Times New Roman" w:cs="Times New Roman"/>
          <w:sz w:val="24"/>
          <w:szCs w:val="24"/>
          <w:u w:val="single"/>
        </w:rPr>
        <w:t>artını sağlayan işletme</w:t>
      </w:r>
      <w:r w:rsidRPr="001E31CA">
        <w:rPr>
          <w:rFonts w:ascii="Times New Roman" w:hAnsi="Times New Roman" w:cs="Times New Roman"/>
          <w:sz w:val="24"/>
          <w:szCs w:val="24"/>
        </w:rPr>
        <w:t xml:space="preserve"> veya bağlı olunan işletme tarafından yetki belgenizin iptali için dilekçe ile Müdürlüğümüze başvuru yaparak yetki belgesinin iptalini talep etmeleri gerekmektedir. Yetki belgeniz iptal edildikten sonra kendi işletmenizi hangi adrese taşıyacaksanız, oda kayıt ve vergi levhanızdan gerekli adres güncellemelerini yaptıktan sonra tekrar Taşınmaz Ticareti Bilgi Sistemine gerekli olan evrakları (Oda kayıt belgesi, </w:t>
      </w:r>
      <w:r w:rsidR="00C74D20">
        <w:rPr>
          <w:rFonts w:ascii="Times New Roman" w:hAnsi="Times New Roman" w:cs="Times New Roman"/>
          <w:sz w:val="24"/>
          <w:szCs w:val="24"/>
        </w:rPr>
        <w:t>v</w:t>
      </w:r>
      <w:r w:rsidRPr="001E31CA">
        <w:rPr>
          <w:rFonts w:ascii="Times New Roman" w:hAnsi="Times New Roman" w:cs="Times New Roman"/>
          <w:sz w:val="24"/>
          <w:szCs w:val="24"/>
        </w:rPr>
        <w:t xml:space="preserve">ergi levhası, </w:t>
      </w:r>
      <w:r w:rsidR="00C74D20">
        <w:rPr>
          <w:rFonts w:ascii="Times New Roman" w:hAnsi="Times New Roman" w:cs="Times New Roman"/>
          <w:sz w:val="24"/>
          <w:szCs w:val="24"/>
        </w:rPr>
        <w:t>m</w:t>
      </w:r>
      <w:r w:rsidRPr="001E31CA">
        <w:rPr>
          <w:rFonts w:ascii="Times New Roman" w:hAnsi="Times New Roman" w:cs="Times New Roman"/>
          <w:sz w:val="24"/>
          <w:szCs w:val="24"/>
        </w:rPr>
        <w:t xml:space="preserve">esleki yeterlilik belgesi, </w:t>
      </w:r>
      <w:r w:rsidR="00C74D20">
        <w:rPr>
          <w:rFonts w:ascii="Times New Roman" w:hAnsi="Times New Roman" w:cs="Times New Roman"/>
          <w:sz w:val="24"/>
          <w:szCs w:val="24"/>
        </w:rPr>
        <w:t>d</w:t>
      </w:r>
      <w:r w:rsidRPr="001E31CA">
        <w:rPr>
          <w:rFonts w:ascii="Times New Roman" w:hAnsi="Times New Roman" w:cs="Times New Roman"/>
          <w:sz w:val="24"/>
          <w:szCs w:val="24"/>
        </w:rPr>
        <w:t xml:space="preserve">iploma, </w:t>
      </w:r>
      <w:r w:rsidR="00C74D20">
        <w:rPr>
          <w:rFonts w:ascii="Times New Roman" w:hAnsi="Times New Roman" w:cs="Times New Roman"/>
          <w:sz w:val="24"/>
          <w:szCs w:val="24"/>
        </w:rPr>
        <w:t>s</w:t>
      </w:r>
      <w:r w:rsidRPr="001E31CA">
        <w:rPr>
          <w:rFonts w:ascii="Times New Roman" w:hAnsi="Times New Roman" w:cs="Times New Roman"/>
          <w:sz w:val="24"/>
          <w:szCs w:val="24"/>
        </w:rPr>
        <w:t>özleşmeli işletme sürecinde alınan yetki belgesi) PDF olarak yükleyerek başvuru</w:t>
      </w:r>
      <w:r w:rsidR="00C74D20">
        <w:rPr>
          <w:rFonts w:ascii="Times New Roman" w:hAnsi="Times New Roman" w:cs="Times New Roman"/>
          <w:sz w:val="24"/>
          <w:szCs w:val="24"/>
        </w:rPr>
        <w:t xml:space="preserve"> yapılabilir.</w:t>
      </w:r>
    </w:p>
    <w:p w14:paraId="0B9E2510" w14:textId="77777777" w:rsidR="00AA14B3" w:rsidRPr="001E31CA" w:rsidRDefault="00AA14B3" w:rsidP="00C74D20">
      <w:pPr>
        <w:jc w:val="both"/>
        <w:rPr>
          <w:rFonts w:ascii="Times New Roman" w:hAnsi="Times New Roman" w:cs="Times New Roman"/>
          <w:sz w:val="24"/>
          <w:szCs w:val="24"/>
        </w:rPr>
      </w:pPr>
    </w:p>
    <w:p w14:paraId="2379D7DD" w14:textId="28589002" w:rsidR="001E31CA" w:rsidRPr="00C74D20" w:rsidRDefault="001E31CA" w:rsidP="001E31CA">
      <w:pPr>
        <w:rPr>
          <w:rFonts w:ascii="Times New Roman" w:hAnsi="Times New Roman" w:cs="Times New Roman"/>
          <w:b/>
          <w:bCs/>
          <w:sz w:val="24"/>
          <w:szCs w:val="24"/>
          <w:u w:val="single"/>
        </w:rPr>
      </w:pPr>
      <w:r w:rsidRPr="00C74D20">
        <w:rPr>
          <w:rFonts w:ascii="Times New Roman" w:hAnsi="Times New Roman" w:cs="Times New Roman"/>
          <w:b/>
          <w:bCs/>
          <w:sz w:val="24"/>
          <w:szCs w:val="24"/>
          <w:u w:val="single"/>
        </w:rPr>
        <w:lastRenderedPageBreak/>
        <w:t>DİKKAT EDİLMESİ GEREKEN DİĞER HUSUSLAR</w:t>
      </w:r>
      <w:r w:rsidR="00C74D20">
        <w:rPr>
          <w:rFonts w:ascii="Times New Roman" w:hAnsi="Times New Roman" w:cs="Times New Roman"/>
          <w:b/>
          <w:bCs/>
          <w:sz w:val="24"/>
          <w:szCs w:val="24"/>
          <w:u w:val="single"/>
        </w:rPr>
        <w:t>:</w:t>
      </w:r>
    </w:p>
    <w:p w14:paraId="145AF72E" w14:textId="0238E1B9" w:rsidR="001E31CA" w:rsidRPr="00C74D20" w:rsidRDefault="001E31CA" w:rsidP="00C74D20">
      <w:pPr>
        <w:pStyle w:val="ListeParagraf"/>
        <w:numPr>
          <w:ilvl w:val="0"/>
          <w:numId w:val="24"/>
        </w:numPr>
        <w:jc w:val="both"/>
        <w:rPr>
          <w:rFonts w:ascii="Times New Roman" w:hAnsi="Times New Roman" w:cs="Times New Roman"/>
          <w:sz w:val="24"/>
          <w:szCs w:val="24"/>
        </w:rPr>
      </w:pPr>
      <w:r w:rsidRPr="00C74D20">
        <w:rPr>
          <w:rFonts w:ascii="Times New Roman" w:hAnsi="Times New Roman" w:cs="Times New Roman"/>
          <w:sz w:val="24"/>
          <w:szCs w:val="24"/>
        </w:rPr>
        <w:t>On sekiz yaşını doldurmuş olmalı</w:t>
      </w:r>
    </w:p>
    <w:p w14:paraId="00C9548A" w14:textId="6E6DB801" w:rsidR="001E31CA" w:rsidRPr="00C74D20" w:rsidRDefault="001E31CA" w:rsidP="00C74D20">
      <w:pPr>
        <w:pStyle w:val="ListeParagraf"/>
        <w:numPr>
          <w:ilvl w:val="0"/>
          <w:numId w:val="24"/>
        </w:numPr>
        <w:jc w:val="both"/>
        <w:rPr>
          <w:rFonts w:ascii="Times New Roman" w:hAnsi="Times New Roman" w:cs="Times New Roman"/>
          <w:sz w:val="24"/>
          <w:szCs w:val="24"/>
        </w:rPr>
      </w:pPr>
      <w:r w:rsidRPr="00C74D20">
        <w:rPr>
          <w:rFonts w:ascii="Times New Roman" w:hAnsi="Times New Roman" w:cs="Times New Roman"/>
          <w:sz w:val="24"/>
          <w:szCs w:val="24"/>
        </w:rPr>
        <w:t>İflas etmemiş veya iflas etmiş olsa bile 9/6/1932 tarihli ve 2004 sayılı İcra ve İflas Kanunu hükümlerine göre itibarının yerine gelmiş olmalı</w:t>
      </w:r>
    </w:p>
    <w:p w14:paraId="46BCE7C8" w14:textId="156AEF64" w:rsidR="001E31CA" w:rsidRPr="00C74D20" w:rsidRDefault="001E31CA" w:rsidP="00C74D20">
      <w:pPr>
        <w:pStyle w:val="ListeParagraf"/>
        <w:numPr>
          <w:ilvl w:val="0"/>
          <w:numId w:val="24"/>
        </w:numPr>
        <w:jc w:val="both"/>
        <w:rPr>
          <w:rFonts w:ascii="Times New Roman" w:hAnsi="Times New Roman" w:cs="Times New Roman"/>
          <w:sz w:val="24"/>
          <w:szCs w:val="24"/>
        </w:rPr>
      </w:pPr>
      <w:r w:rsidRPr="00C74D20">
        <w:rPr>
          <w:rFonts w:ascii="Times New Roman" w:hAnsi="Times New Roman" w:cs="Times New Roman"/>
          <w:sz w:val="24"/>
          <w:szCs w:val="24"/>
        </w:rPr>
        <w:t>Kasten işlenen bir suçtan dolayı beş yıldan fazla kesinleşmiş hapis cezası almamış veya devletin güvenliğine, anayasal düzene ve bu düzenin işleyişine, milli savunmaya ve devlet sırlarına karşı suçlar ile casusluk, zimmet, irtikâp, rüşvet, hırsızlık,</w:t>
      </w:r>
      <w:r w:rsidR="00C74D20">
        <w:rPr>
          <w:rFonts w:ascii="Times New Roman" w:hAnsi="Times New Roman" w:cs="Times New Roman"/>
          <w:sz w:val="24"/>
          <w:szCs w:val="24"/>
        </w:rPr>
        <w:t xml:space="preserve"> </w:t>
      </w:r>
      <w:r w:rsidRPr="00C74D20">
        <w:rPr>
          <w:rFonts w:ascii="Times New Roman" w:hAnsi="Times New Roman" w:cs="Times New Roman"/>
          <w:sz w:val="24"/>
          <w:szCs w:val="24"/>
        </w:rPr>
        <w:t>dolandırıcılık, sahtecilik, güveni kötüye kullanma, hileli iflas, ihaleye fesat karıştırma, edimin ifasına fesat karıştırma, suçtan kaynaklanan malvarlığı değerlerini aklama, terörün finansmanı, kaçakçılık, vergi kaçakçılığı, haksız mal edinme, işkence, cinsel saldırı ve çocukların cinsel istismarı, kişiyi hürriyetinden yoksun kılma, hayasızca hareketler, müstehcenlik, fuhuş, kumar oynanması için yer ve imkan sağlama suçlarından hüküm giymemiş ya da ticaret ve sanat icrasından hükmen yasaklanmamış olmalı</w:t>
      </w:r>
    </w:p>
    <w:p w14:paraId="5814BF98" w14:textId="2541E572" w:rsidR="001E31CA" w:rsidRPr="00C74D20" w:rsidRDefault="001E31CA" w:rsidP="00C74D20">
      <w:pPr>
        <w:pStyle w:val="ListeParagraf"/>
        <w:numPr>
          <w:ilvl w:val="0"/>
          <w:numId w:val="24"/>
        </w:numPr>
        <w:jc w:val="both"/>
        <w:rPr>
          <w:rFonts w:ascii="Times New Roman" w:hAnsi="Times New Roman" w:cs="Times New Roman"/>
          <w:sz w:val="24"/>
          <w:szCs w:val="24"/>
        </w:rPr>
      </w:pPr>
      <w:r w:rsidRPr="00C74D20">
        <w:rPr>
          <w:rFonts w:ascii="Times New Roman" w:hAnsi="Times New Roman" w:cs="Times New Roman"/>
          <w:sz w:val="24"/>
          <w:szCs w:val="24"/>
        </w:rPr>
        <w:t xml:space="preserve">Gelir veya </w:t>
      </w:r>
      <w:r w:rsidR="00C74D20">
        <w:rPr>
          <w:rFonts w:ascii="Times New Roman" w:hAnsi="Times New Roman" w:cs="Times New Roman"/>
          <w:sz w:val="24"/>
          <w:szCs w:val="24"/>
        </w:rPr>
        <w:t>k</w:t>
      </w:r>
      <w:r w:rsidRPr="00C74D20">
        <w:rPr>
          <w:rFonts w:ascii="Times New Roman" w:hAnsi="Times New Roman" w:cs="Times New Roman"/>
          <w:sz w:val="24"/>
          <w:szCs w:val="24"/>
        </w:rPr>
        <w:t xml:space="preserve">urumlar </w:t>
      </w:r>
      <w:r w:rsidR="00C74D20">
        <w:rPr>
          <w:rFonts w:ascii="Times New Roman" w:hAnsi="Times New Roman" w:cs="Times New Roman"/>
          <w:sz w:val="24"/>
          <w:szCs w:val="24"/>
        </w:rPr>
        <w:t>v</w:t>
      </w:r>
      <w:r w:rsidRPr="00C74D20">
        <w:rPr>
          <w:rFonts w:ascii="Times New Roman" w:hAnsi="Times New Roman" w:cs="Times New Roman"/>
          <w:sz w:val="24"/>
          <w:szCs w:val="24"/>
        </w:rPr>
        <w:t>ergisinde kayıtlı olan iş</w:t>
      </w:r>
      <w:r w:rsidR="00C74D20">
        <w:rPr>
          <w:rFonts w:ascii="Times New Roman" w:hAnsi="Times New Roman" w:cs="Times New Roman"/>
          <w:sz w:val="24"/>
          <w:szCs w:val="24"/>
        </w:rPr>
        <w:t xml:space="preserve"> </w:t>
      </w:r>
      <w:r w:rsidRPr="00C74D20">
        <w:rPr>
          <w:rFonts w:ascii="Times New Roman" w:hAnsi="Times New Roman" w:cs="Times New Roman"/>
          <w:sz w:val="24"/>
          <w:szCs w:val="24"/>
        </w:rPr>
        <w:t xml:space="preserve">yeri adresi ile </w:t>
      </w:r>
      <w:r w:rsidR="00C74D20">
        <w:rPr>
          <w:rFonts w:ascii="Times New Roman" w:hAnsi="Times New Roman" w:cs="Times New Roman"/>
          <w:sz w:val="24"/>
          <w:szCs w:val="24"/>
        </w:rPr>
        <w:t>m</w:t>
      </w:r>
      <w:r w:rsidRPr="00C74D20">
        <w:rPr>
          <w:rFonts w:ascii="Times New Roman" w:hAnsi="Times New Roman" w:cs="Times New Roman"/>
          <w:sz w:val="24"/>
          <w:szCs w:val="24"/>
        </w:rPr>
        <w:t xml:space="preserve">eslek </w:t>
      </w:r>
      <w:r w:rsidR="00C74D20">
        <w:rPr>
          <w:rFonts w:ascii="Times New Roman" w:hAnsi="Times New Roman" w:cs="Times New Roman"/>
          <w:sz w:val="24"/>
          <w:szCs w:val="24"/>
        </w:rPr>
        <w:t>o</w:t>
      </w:r>
      <w:r w:rsidRPr="00C74D20">
        <w:rPr>
          <w:rFonts w:ascii="Times New Roman" w:hAnsi="Times New Roman" w:cs="Times New Roman"/>
          <w:sz w:val="24"/>
          <w:szCs w:val="24"/>
        </w:rPr>
        <w:t>dasına kayıtlı olan işyeri adreslerinin hepsi aynı adres olmalı</w:t>
      </w:r>
    </w:p>
    <w:p w14:paraId="2F070AA7" w14:textId="77777777" w:rsidR="001E31CA" w:rsidRPr="001E31CA" w:rsidRDefault="001E31CA" w:rsidP="001E31CA">
      <w:pPr>
        <w:rPr>
          <w:rFonts w:ascii="Times New Roman" w:hAnsi="Times New Roman" w:cs="Times New Roman"/>
          <w:sz w:val="24"/>
          <w:szCs w:val="24"/>
        </w:rPr>
      </w:pPr>
    </w:p>
    <w:p w14:paraId="3C3079BE" w14:textId="6C0C0068" w:rsidR="001E31CA" w:rsidRPr="00C74D20" w:rsidRDefault="001E31CA" w:rsidP="001E31CA">
      <w:pPr>
        <w:rPr>
          <w:rFonts w:ascii="Times New Roman" w:hAnsi="Times New Roman" w:cs="Times New Roman"/>
          <w:b/>
          <w:bCs/>
          <w:sz w:val="24"/>
          <w:szCs w:val="24"/>
          <w:u w:val="single"/>
        </w:rPr>
      </w:pPr>
      <w:r w:rsidRPr="00C74D20">
        <w:rPr>
          <w:rFonts w:ascii="Times New Roman" w:hAnsi="Times New Roman" w:cs="Times New Roman"/>
          <w:b/>
          <w:bCs/>
          <w:sz w:val="24"/>
          <w:szCs w:val="24"/>
          <w:u w:val="single"/>
        </w:rPr>
        <w:t>BAŞVURULAR</w:t>
      </w:r>
      <w:r w:rsidR="00C74D20">
        <w:rPr>
          <w:rFonts w:ascii="Times New Roman" w:hAnsi="Times New Roman" w:cs="Times New Roman"/>
          <w:b/>
          <w:bCs/>
          <w:sz w:val="24"/>
          <w:szCs w:val="24"/>
          <w:u w:val="single"/>
        </w:rPr>
        <w:t>:</w:t>
      </w:r>
    </w:p>
    <w:p w14:paraId="2ABB3608" w14:textId="169E543D" w:rsidR="001E31CA" w:rsidRPr="00C74D20" w:rsidRDefault="001E31CA" w:rsidP="00C74D20">
      <w:pPr>
        <w:pStyle w:val="ListeParagraf"/>
        <w:numPr>
          <w:ilvl w:val="0"/>
          <w:numId w:val="26"/>
        </w:numPr>
        <w:jc w:val="both"/>
        <w:rPr>
          <w:rFonts w:ascii="Times New Roman" w:hAnsi="Times New Roman" w:cs="Times New Roman"/>
          <w:sz w:val="24"/>
          <w:szCs w:val="24"/>
        </w:rPr>
      </w:pPr>
      <w:r w:rsidRPr="00C74D20">
        <w:rPr>
          <w:rFonts w:ascii="Times New Roman" w:hAnsi="Times New Roman" w:cs="Times New Roman"/>
          <w:sz w:val="24"/>
          <w:szCs w:val="24"/>
        </w:rPr>
        <w:t>Yetki</w:t>
      </w:r>
      <w:r w:rsidR="00C74D20">
        <w:rPr>
          <w:rFonts w:ascii="Times New Roman" w:hAnsi="Times New Roman" w:cs="Times New Roman"/>
          <w:sz w:val="24"/>
          <w:szCs w:val="24"/>
        </w:rPr>
        <w:t xml:space="preserve"> b</w:t>
      </w:r>
      <w:r w:rsidRPr="00C74D20">
        <w:rPr>
          <w:rFonts w:ascii="Times New Roman" w:hAnsi="Times New Roman" w:cs="Times New Roman"/>
          <w:sz w:val="24"/>
          <w:szCs w:val="24"/>
        </w:rPr>
        <w:t>elgesi başvurula</w:t>
      </w:r>
      <w:r w:rsidR="00C74D20">
        <w:rPr>
          <w:rFonts w:ascii="Times New Roman" w:hAnsi="Times New Roman" w:cs="Times New Roman"/>
          <w:sz w:val="24"/>
          <w:szCs w:val="24"/>
        </w:rPr>
        <w:t>rı</w:t>
      </w:r>
      <w:r w:rsidRPr="00C74D20">
        <w:rPr>
          <w:rFonts w:ascii="Times New Roman" w:hAnsi="Times New Roman" w:cs="Times New Roman"/>
          <w:sz w:val="24"/>
          <w:szCs w:val="24"/>
        </w:rPr>
        <w:t xml:space="preserve"> Taşınmaz Ticareti Bilgi Sistemi </w:t>
      </w:r>
      <w:r w:rsidR="00C74D20">
        <w:rPr>
          <w:rFonts w:ascii="Times New Roman" w:hAnsi="Times New Roman" w:cs="Times New Roman"/>
          <w:sz w:val="24"/>
          <w:szCs w:val="24"/>
        </w:rPr>
        <w:t xml:space="preserve">olan </w:t>
      </w:r>
      <w:r w:rsidRPr="00C74D20">
        <w:rPr>
          <w:rFonts w:ascii="Times New Roman" w:hAnsi="Times New Roman" w:cs="Times New Roman"/>
          <w:sz w:val="24"/>
          <w:szCs w:val="24"/>
        </w:rPr>
        <w:t xml:space="preserve">ttbs.gtb.gov.tr </w:t>
      </w:r>
      <w:r w:rsidR="00C74D20">
        <w:rPr>
          <w:rFonts w:ascii="Times New Roman" w:hAnsi="Times New Roman" w:cs="Times New Roman"/>
          <w:sz w:val="24"/>
          <w:szCs w:val="24"/>
        </w:rPr>
        <w:t>bağlantı a</w:t>
      </w:r>
      <w:r w:rsidRPr="00C74D20">
        <w:rPr>
          <w:rFonts w:ascii="Times New Roman" w:hAnsi="Times New Roman" w:cs="Times New Roman"/>
          <w:sz w:val="24"/>
          <w:szCs w:val="24"/>
        </w:rPr>
        <w:t xml:space="preserve">dresinden </w:t>
      </w:r>
      <w:r w:rsidR="00C74D20">
        <w:rPr>
          <w:rFonts w:ascii="Times New Roman" w:hAnsi="Times New Roman" w:cs="Times New Roman"/>
          <w:sz w:val="24"/>
          <w:szCs w:val="24"/>
        </w:rPr>
        <w:t>y</w:t>
      </w:r>
      <w:r w:rsidRPr="00C74D20">
        <w:rPr>
          <w:rFonts w:ascii="Times New Roman" w:hAnsi="Times New Roman" w:cs="Times New Roman"/>
          <w:sz w:val="24"/>
          <w:szCs w:val="24"/>
        </w:rPr>
        <w:t xml:space="preserve">apılacaktır. </w:t>
      </w:r>
    </w:p>
    <w:p w14:paraId="6B1499BC" w14:textId="48C27DE5" w:rsidR="001E31CA" w:rsidRPr="00C74D20" w:rsidRDefault="001E31CA" w:rsidP="00C74D20">
      <w:pPr>
        <w:pStyle w:val="ListeParagraf"/>
        <w:numPr>
          <w:ilvl w:val="0"/>
          <w:numId w:val="26"/>
        </w:numPr>
        <w:jc w:val="both"/>
        <w:rPr>
          <w:rFonts w:ascii="Times New Roman" w:hAnsi="Times New Roman" w:cs="Times New Roman"/>
          <w:sz w:val="24"/>
          <w:szCs w:val="24"/>
        </w:rPr>
      </w:pPr>
      <w:r w:rsidRPr="00C74D20">
        <w:rPr>
          <w:rFonts w:ascii="Times New Roman" w:hAnsi="Times New Roman" w:cs="Times New Roman"/>
          <w:sz w:val="24"/>
          <w:szCs w:val="24"/>
        </w:rPr>
        <w:t xml:space="preserve">Hiçbir şekilde elden başvuru kabul edilmeyecektir. </w:t>
      </w:r>
    </w:p>
    <w:p w14:paraId="105AB06B" w14:textId="77D49380" w:rsidR="001E31CA" w:rsidRPr="00C74D20" w:rsidRDefault="001E31CA" w:rsidP="00C74D20">
      <w:pPr>
        <w:pStyle w:val="ListeParagraf"/>
        <w:numPr>
          <w:ilvl w:val="0"/>
          <w:numId w:val="26"/>
        </w:numPr>
        <w:jc w:val="both"/>
        <w:rPr>
          <w:rFonts w:ascii="Times New Roman" w:hAnsi="Times New Roman" w:cs="Times New Roman"/>
          <w:sz w:val="24"/>
          <w:szCs w:val="24"/>
        </w:rPr>
      </w:pPr>
      <w:r w:rsidRPr="00C74D20">
        <w:rPr>
          <w:rFonts w:ascii="Times New Roman" w:hAnsi="Times New Roman" w:cs="Times New Roman"/>
          <w:sz w:val="24"/>
          <w:szCs w:val="24"/>
        </w:rPr>
        <w:t>Başvuru sonucu yine bu sistem üzerinden olacaktır.</w:t>
      </w:r>
    </w:p>
    <w:p w14:paraId="022EBABD" w14:textId="71C03899" w:rsidR="001E31CA" w:rsidRPr="00C74D20" w:rsidRDefault="001E31CA" w:rsidP="00C74D20">
      <w:pPr>
        <w:pStyle w:val="ListeParagraf"/>
        <w:numPr>
          <w:ilvl w:val="0"/>
          <w:numId w:val="26"/>
        </w:numPr>
        <w:jc w:val="both"/>
        <w:rPr>
          <w:rFonts w:ascii="Times New Roman" w:hAnsi="Times New Roman" w:cs="Times New Roman"/>
          <w:sz w:val="24"/>
          <w:szCs w:val="24"/>
        </w:rPr>
      </w:pPr>
      <w:r w:rsidRPr="00C74D20">
        <w:rPr>
          <w:rFonts w:ascii="Times New Roman" w:hAnsi="Times New Roman" w:cs="Times New Roman"/>
          <w:sz w:val="24"/>
          <w:szCs w:val="24"/>
        </w:rPr>
        <w:t xml:space="preserve">Taşınmaz Ticareti Bilgi Sistemine </w:t>
      </w:r>
      <w:r w:rsidR="00C74D20">
        <w:rPr>
          <w:rFonts w:ascii="Times New Roman" w:hAnsi="Times New Roman" w:cs="Times New Roman"/>
          <w:sz w:val="24"/>
          <w:szCs w:val="24"/>
        </w:rPr>
        <w:t>b</w:t>
      </w:r>
      <w:r w:rsidRPr="00C74D20">
        <w:rPr>
          <w:rFonts w:ascii="Times New Roman" w:hAnsi="Times New Roman" w:cs="Times New Roman"/>
          <w:sz w:val="24"/>
          <w:szCs w:val="24"/>
        </w:rPr>
        <w:t xml:space="preserve">aşvuru </w:t>
      </w:r>
      <w:r w:rsidR="00C74D20">
        <w:rPr>
          <w:rFonts w:ascii="Times New Roman" w:hAnsi="Times New Roman" w:cs="Times New Roman"/>
          <w:sz w:val="24"/>
          <w:szCs w:val="24"/>
        </w:rPr>
        <w:t>a</w:t>
      </w:r>
      <w:r w:rsidRPr="00C74D20">
        <w:rPr>
          <w:rFonts w:ascii="Times New Roman" w:hAnsi="Times New Roman" w:cs="Times New Roman"/>
          <w:sz w:val="24"/>
          <w:szCs w:val="24"/>
        </w:rPr>
        <w:t xml:space="preserve">şamaları ve </w:t>
      </w:r>
      <w:r w:rsidR="00C74D20">
        <w:rPr>
          <w:rFonts w:ascii="Times New Roman" w:hAnsi="Times New Roman" w:cs="Times New Roman"/>
          <w:sz w:val="24"/>
          <w:szCs w:val="24"/>
        </w:rPr>
        <w:t>y</w:t>
      </w:r>
      <w:r w:rsidRPr="00C74D20">
        <w:rPr>
          <w:rFonts w:ascii="Times New Roman" w:hAnsi="Times New Roman" w:cs="Times New Roman"/>
          <w:sz w:val="24"/>
          <w:szCs w:val="24"/>
        </w:rPr>
        <w:t xml:space="preserve">üklenecek </w:t>
      </w:r>
      <w:r w:rsidR="00C74D20">
        <w:rPr>
          <w:rFonts w:ascii="Times New Roman" w:hAnsi="Times New Roman" w:cs="Times New Roman"/>
          <w:sz w:val="24"/>
          <w:szCs w:val="24"/>
        </w:rPr>
        <w:t>e</w:t>
      </w:r>
      <w:r w:rsidRPr="00C74D20">
        <w:rPr>
          <w:rFonts w:ascii="Times New Roman" w:hAnsi="Times New Roman" w:cs="Times New Roman"/>
          <w:sz w:val="24"/>
          <w:szCs w:val="24"/>
        </w:rPr>
        <w:t xml:space="preserve">vrakların </w:t>
      </w:r>
      <w:r w:rsidR="00C74D20">
        <w:rPr>
          <w:rFonts w:ascii="Times New Roman" w:hAnsi="Times New Roman" w:cs="Times New Roman"/>
          <w:sz w:val="24"/>
          <w:szCs w:val="24"/>
        </w:rPr>
        <w:t>n</w:t>
      </w:r>
      <w:r w:rsidRPr="00C74D20">
        <w:rPr>
          <w:rFonts w:ascii="Times New Roman" w:hAnsi="Times New Roman" w:cs="Times New Roman"/>
          <w:sz w:val="24"/>
          <w:szCs w:val="24"/>
        </w:rPr>
        <w:t xml:space="preserve">asıl </w:t>
      </w:r>
      <w:r w:rsidR="00C74D20">
        <w:rPr>
          <w:rFonts w:ascii="Times New Roman" w:hAnsi="Times New Roman" w:cs="Times New Roman"/>
          <w:sz w:val="24"/>
          <w:szCs w:val="24"/>
        </w:rPr>
        <w:t>y</w:t>
      </w:r>
      <w:r w:rsidRPr="00C74D20">
        <w:rPr>
          <w:rFonts w:ascii="Times New Roman" w:hAnsi="Times New Roman" w:cs="Times New Roman"/>
          <w:sz w:val="24"/>
          <w:szCs w:val="24"/>
        </w:rPr>
        <w:t xml:space="preserve">apılacağı </w:t>
      </w:r>
      <w:r w:rsidR="00C74D20">
        <w:rPr>
          <w:rFonts w:ascii="Times New Roman" w:hAnsi="Times New Roman" w:cs="Times New Roman"/>
          <w:sz w:val="24"/>
          <w:szCs w:val="24"/>
        </w:rPr>
        <w:t>y</w:t>
      </w:r>
      <w:r w:rsidRPr="00C74D20">
        <w:rPr>
          <w:rFonts w:ascii="Times New Roman" w:hAnsi="Times New Roman" w:cs="Times New Roman"/>
          <w:sz w:val="24"/>
          <w:szCs w:val="24"/>
        </w:rPr>
        <w:t xml:space="preserve">ine </w:t>
      </w:r>
      <w:r w:rsidR="00C74D20">
        <w:rPr>
          <w:rFonts w:ascii="Times New Roman" w:hAnsi="Times New Roman" w:cs="Times New Roman"/>
          <w:sz w:val="24"/>
          <w:szCs w:val="24"/>
        </w:rPr>
        <w:t>a</w:t>
      </w:r>
      <w:r w:rsidRPr="00C74D20">
        <w:rPr>
          <w:rFonts w:ascii="Times New Roman" w:hAnsi="Times New Roman" w:cs="Times New Roman"/>
          <w:sz w:val="24"/>
          <w:szCs w:val="24"/>
        </w:rPr>
        <w:t xml:space="preserve">ynı </w:t>
      </w:r>
      <w:r w:rsidR="00C74D20">
        <w:rPr>
          <w:rFonts w:ascii="Times New Roman" w:hAnsi="Times New Roman" w:cs="Times New Roman"/>
          <w:sz w:val="24"/>
          <w:szCs w:val="24"/>
        </w:rPr>
        <w:t>s</w:t>
      </w:r>
      <w:r w:rsidRPr="00C74D20">
        <w:rPr>
          <w:rFonts w:ascii="Times New Roman" w:hAnsi="Times New Roman" w:cs="Times New Roman"/>
          <w:sz w:val="24"/>
          <w:szCs w:val="24"/>
        </w:rPr>
        <w:t xml:space="preserve">ite </w:t>
      </w:r>
      <w:r w:rsidR="00C74D20">
        <w:rPr>
          <w:rFonts w:ascii="Times New Roman" w:hAnsi="Times New Roman" w:cs="Times New Roman"/>
          <w:sz w:val="24"/>
          <w:szCs w:val="24"/>
        </w:rPr>
        <w:t>ü</w:t>
      </w:r>
      <w:r w:rsidRPr="00C74D20">
        <w:rPr>
          <w:rFonts w:ascii="Times New Roman" w:hAnsi="Times New Roman" w:cs="Times New Roman"/>
          <w:sz w:val="24"/>
          <w:szCs w:val="24"/>
        </w:rPr>
        <w:t xml:space="preserve">zerinde </w:t>
      </w:r>
      <w:r w:rsidR="00C74D20">
        <w:rPr>
          <w:rFonts w:ascii="Times New Roman" w:hAnsi="Times New Roman" w:cs="Times New Roman"/>
          <w:sz w:val="24"/>
          <w:szCs w:val="24"/>
        </w:rPr>
        <w:t>b</w:t>
      </w:r>
      <w:r w:rsidRPr="00C74D20">
        <w:rPr>
          <w:rFonts w:ascii="Times New Roman" w:hAnsi="Times New Roman" w:cs="Times New Roman"/>
          <w:sz w:val="24"/>
          <w:szCs w:val="24"/>
        </w:rPr>
        <w:t xml:space="preserve">ulunan </w:t>
      </w:r>
      <w:r w:rsidRPr="00C74D20">
        <w:rPr>
          <w:rFonts w:ascii="Times New Roman" w:hAnsi="Times New Roman" w:cs="Times New Roman"/>
          <w:i/>
          <w:iCs/>
          <w:sz w:val="24"/>
          <w:szCs w:val="24"/>
        </w:rPr>
        <w:t>“Kullanım Klavuzu”</w:t>
      </w:r>
      <w:r w:rsidRPr="00C74D20">
        <w:rPr>
          <w:rFonts w:ascii="Times New Roman" w:hAnsi="Times New Roman" w:cs="Times New Roman"/>
          <w:sz w:val="24"/>
          <w:szCs w:val="24"/>
        </w:rPr>
        <w:t xml:space="preserve">nda </w:t>
      </w:r>
      <w:r w:rsidR="00C74D20">
        <w:rPr>
          <w:rFonts w:ascii="Times New Roman" w:hAnsi="Times New Roman" w:cs="Times New Roman"/>
          <w:sz w:val="24"/>
          <w:szCs w:val="24"/>
        </w:rPr>
        <w:t>m</w:t>
      </w:r>
      <w:r w:rsidRPr="00C74D20">
        <w:rPr>
          <w:rFonts w:ascii="Times New Roman" w:hAnsi="Times New Roman" w:cs="Times New Roman"/>
          <w:sz w:val="24"/>
          <w:szCs w:val="24"/>
        </w:rPr>
        <w:t>evcuttur.</w:t>
      </w:r>
    </w:p>
    <w:p w14:paraId="55BE8B2C" w14:textId="77777777" w:rsidR="001E31CA" w:rsidRPr="001E31CA" w:rsidRDefault="001E31CA" w:rsidP="001E31CA">
      <w:pPr>
        <w:rPr>
          <w:rFonts w:ascii="Times New Roman" w:hAnsi="Times New Roman" w:cs="Times New Roman"/>
          <w:sz w:val="24"/>
          <w:szCs w:val="24"/>
        </w:rPr>
      </w:pPr>
    </w:p>
    <w:p w14:paraId="631451C5" w14:textId="540F43E9" w:rsidR="00C74D20" w:rsidRDefault="001E31CA" w:rsidP="001E31CA">
      <w:pPr>
        <w:rPr>
          <w:rFonts w:ascii="Times New Roman" w:hAnsi="Times New Roman" w:cs="Times New Roman"/>
          <w:b/>
          <w:bCs/>
          <w:i/>
          <w:iCs/>
          <w:sz w:val="24"/>
          <w:szCs w:val="24"/>
        </w:rPr>
      </w:pPr>
      <w:r w:rsidRPr="00C74D20">
        <w:rPr>
          <w:rFonts w:ascii="Times New Roman" w:hAnsi="Times New Roman" w:cs="Times New Roman"/>
          <w:b/>
          <w:bCs/>
          <w:i/>
          <w:iCs/>
          <w:sz w:val="24"/>
          <w:szCs w:val="24"/>
        </w:rPr>
        <w:t>EVRAKLAR TARANARAK YÜKLENECEKTİR.</w:t>
      </w:r>
    </w:p>
    <w:p w14:paraId="68AD2A04" w14:textId="77777777" w:rsidR="00C74D20" w:rsidRPr="00C74D20" w:rsidRDefault="00C74D20" w:rsidP="001E31CA">
      <w:pPr>
        <w:rPr>
          <w:rFonts w:ascii="Times New Roman" w:hAnsi="Times New Roman" w:cs="Times New Roman"/>
          <w:b/>
          <w:bCs/>
          <w:i/>
          <w:iCs/>
          <w:sz w:val="24"/>
          <w:szCs w:val="24"/>
        </w:rPr>
      </w:pP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7875"/>
      </w:tblGrid>
      <w:tr w:rsidR="00C74D20" w:rsidRPr="00C74D20" w14:paraId="73E87A17" w14:textId="77777777" w:rsidTr="00C74D20">
        <w:trPr>
          <w:trHeight w:val="225"/>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14:paraId="1D91CCB5" w14:textId="369F02E3" w:rsidR="00C74D20" w:rsidRPr="00C74D20" w:rsidRDefault="00E01AAA" w:rsidP="00C74D20">
            <w:pPr>
              <w:rPr>
                <w:rFonts w:ascii="Times New Roman" w:hAnsi="Times New Roman" w:cs="Times New Roman"/>
                <w:sz w:val="24"/>
                <w:szCs w:val="24"/>
              </w:rPr>
            </w:pPr>
            <w:r>
              <w:rPr>
                <w:rFonts w:ascii="Times New Roman" w:hAnsi="Times New Roman" w:cs="Times New Roman"/>
                <w:sz w:val="24"/>
                <w:szCs w:val="24"/>
              </w:rPr>
              <w:t xml:space="preserve">BİLGİ </w:t>
            </w:r>
            <w:r w:rsidR="00C74D20" w:rsidRPr="00C74D20">
              <w:rPr>
                <w:rFonts w:ascii="Times New Roman" w:hAnsi="Times New Roman" w:cs="Times New Roman"/>
                <w:sz w:val="24"/>
                <w:szCs w:val="24"/>
              </w:rPr>
              <w:t>SİSTEMİNE</w:t>
            </w:r>
            <w:r w:rsidR="00C74D20" w:rsidRPr="00C74D20">
              <w:rPr>
                <w:rFonts w:ascii="Times New Roman" w:hAnsi="Times New Roman" w:cs="Times New Roman"/>
                <w:sz w:val="24"/>
                <w:szCs w:val="24"/>
              </w:rPr>
              <w:br/>
              <w:t>YÜKLENECEK EVRAKLAR</w:t>
            </w:r>
          </w:p>
        </w:tc>
        <w:tc>
          <w:tcPr>
            <w:tcW w:w="7875" w:type="dxa"/>
            <w:tcBorders>
              <w:top w:val="outset" w:sz="6" w:space="0" w:color="auto"/>
              <w:left w:val="outset" w:sz="6" w:space="0" w:color="auto"/>
              <w:bottom w:val="outset" w:sz="6" w:space="0" w:color="auto"/>
              <w:right w:val="outset" w:sz="6" w:space="0" w:color="auto"/>
            </w:tcBorders>
            <w:vAlign w:val="center"/>
            <w:hideMark/>
          </w:tcPr>
          <w:p w14:paraId="7D6702EF" w14:textId="727B8F95" w:rsidR="00C74D20" w:rsidRPr="00C74D20" w:rsidRDefault="00C74D20" w:rsidP="00E01AAA">
            <w:pPr>
              <w:numPr>
                <w:ilvl w:val="0"/>
                <w:numId w:val="33"/>
              </w:numPr>
              <w:rPr>
                <w:rFonts w:ascii="Times New Roman" w:hAnsi="Times New Roman" w:cs="Times New Roman"/>
                <w:sz w:val="24"/>
                <w:szCs w:val="24"/>
              </w:rPr>
            </w:pPr>
            <w:r w:rsidRPr="00C74D20">
              <w:rPr>
                <w:rFonts w:ascii="Times New Roman" w:hAnsi="Times New Roman" w:cs="Times New Roman"/>
                <w:sz w:val="24"/>
                <w:szCs w:val="24"/>
              </w:rPr>
              <w:t>GÜNCEL VERGİ LEHVASI VE VARSA İNTERAKTİF VERGİ DAİRESİNDEN DÜZENLENEN EVRAK</w:t>
            </w:r>
          </w:p>
        </w:tc>
      </w:tr>
      <w:tr w:rsidR="00C74D20" w:rsidRPr="00C74D20" w14:paraId="3604E6AD" w14:textId="77777777" w:rsidTr="00C74D2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A0BA85" w14:textId="77777777" w:rsidR="00C74D20" w:rsidRPr="00C74D20" w:rsidRDefault="00C74D20" w:rsidP="00C74D20">
            <w:pPr>
              <w:rPr>
                <w:rFonts w:ascii="Times New Roman" w:hAnsi="Times New Roman" w:cs="Times New Roman"/>
                <w:sz w:val="24"/>
                <w:szCs w:val="24"/>
              </w:rPr>
            </w:pPr>
          </w:p>
        </w:tc>
        <w:tc>
          <w:tcPr>
            <w:tcW w:w="7875" w:type="dxa"/>
            <w:tcBorders>
              <w:top w:val="outset" w:sz="6" w:space="0" w:color="auto"/>
              <w:left w:val="outset" w:sz="6" w:space="0" w:color="auto"/>
              <w:bottom w:val="outset" w:sz="6" w:space="0" w:color="auto"/>
              <w:right w:val="outset" w:sz="6" w:space="0" w:color="auto"/>
            </w:tcBorders>
            <w:vAlign w:val="center"/>
            <w:hideMark/>
          </w:tcPr>
          <w:p w14:paraId="09204508" w14:textId="3C3DEDE2" w:rsidR="00C74D20" w:rsidRPr="00C74D20" w:rsidRDefault="00C74D20" w:rsidP="00E01AAA">
            <w:pPr>
              <w:numPr>
                <w:ilvl w:val="0"/>
                <w:numId w:val="33"/>
              </w:numPr>
              <w:rPr>
                <w:rFonts w:ascii="Times New Roman" w:hAnsi="Times New Roman" w:cs="Times New Roman"/>
                <w:sz w:val="24"/>
                <w:szCs w:val="24"/>
              </w:rPr>
            </w:pPr>
            <w:r w:rsidRPr="00C74D20">
              <w:rPr>
                <w:rFonts w:ascii="Times New Roman" w:hAnsi="Times New Roman" w:cs="Times New Roman"/>
                <w:sz w:val="24"/>
                <w:szCs w:val="24"/>
              </w:rPr>
              <w:t>GÜNCEL ODA KAYIT BELGESİ VEYA ODA FAALİYET BELGESİ (Son 3 ay içinde alınmış)</w:t>
            </w:r>
          </w:p>
        </w:tc>
      </w:tr>
      <w:tr w:rsidR="00C74D20" w:rsidRPr="00C74D20" w14:paraId="63D6C372" w14:textId="77777777" w:rsidTr="00C74D2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12391C" w14:textId="77777777" w:rsidR="00C74D20" w:rsidRPr="00C74D20" w:rsidRDefault="00C74D20" w:rsidP="00C74D20">
            <w:pPr>
              <w:rPr>
                <w:rFonts w:ascii="Times New Roman" w:hAnsi="Times New Roman" w:cs="Times New Roman"/>
                <w:sz w:val="24"/>
                <w:szCs w:val="24"/>
              </w:rPr>
            </w:pPr>
          </w:p>
        </w:tc>
        <w:tc>
          <w:tcPr>
            <w:tcW w:w="7875" w:type="dxa"/>
            <w:tcBorders>
              <w:top w:val="outset" w:sz="6" w:space="0" w:color="auto"/>
              <w:left w:val="outset" w:sz="6" w:space="0" w:color="auto"/>
              <w:bottom w:val="outset" w:sz="6" w:space="0" w:color="auto"/>
              <w:right w:val="outset" w:sz="6" w:space="0" w:color="auto"/>
            </w:tcBorders>
            <w:vAlign w:val="center"/>
            <w:hideMark/>
          </w:tcPr>
          <w:p w14:paraId="5725E533" w14:textId="1435E414" w:rsidR="00C74D20" w:rsidRPr="00C74D20" w:rsidRDefault="00C74D20" w:rsidP="00E01AAA">
            <w:pPr>
              <w:numPr>
                <w:ilvl w:val="0"/>
                <w:numId w:val="33"/>
              </w:numPr>
              <w:rPr>
                <w:rFonts w:ascii="Times New Roman" w:hAnsi="Times New Roman" w:cs="Times New Roman"/>
                <w:sz w:val="24"/>
                <w:szCs w:val="24"/>
              </w:rPr>
            </w:pPr>
            <w:r w:rsidRPr="00C74D20">
              <w:rPr>
                <w:rFonts w:ascii="Times New Roman" w:hAnsi="Times New Roman" w:cs="Times New Roman"/>
                <w:sz w:val="24"/>
                <w:szCs w:val="24"/>
              </w:rPr>
              <w:t>ÖĞRENİM DURUMU BELGESİ</w:t>
            </w:r>
          </w:p>
        </w:tc>
      </w:tr>
      <w:tr w:rsidR="00C74D20" w:rsidRPr="00C74D20" w14:paraId="68BE0EC6" w14:textId="77777777" w:rsidTr="00C74D2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14D829" w14:textId="77777777" w:rsidR="00C74D20" w:rsidRPr="00C74D20" w:rsidRDefault="00C74D20" w:rsidP="00C74D20">
            <w:pPr>
              <w:rPr>
                <w:rFonts w:ascii="Times New Roman" w:hAnsi="Times New Roman" w:cs="Times New Roman"/>
                <w:sz w:val="24"/>
                <w:szCs w:val="24"/>
              </w:rPr>
            </w:pPr>
          </w:p>
        </w:tc>
        <w:tc>
          <w:tcPr>
            <w:tcW w:w="7875" w:type="dxa"/>
            <w:tcBorders>
              <w:top w:val="outset" w:sz="6" w:space="0" w:color="auto"/>
              <w:left w:val="outset" w:sz="6" w:space="0" w:color="auto"/>
              <w:bottom w:val="outset" w:sz="6" w:space="0" w:color="auto"/>
              <w:right w:val="outset" w:sz="6" w:space="0" w:color="auto"/>
            </w:tcBorders>
            <w:vAlign w:val="center"/>
            <w:hideMark/>
          </w:tcPr>
          <w:p w14:paraId="57B57E60" w14:textId="03093B55" w:rsidR="00C74D20" w:rsidRPr="00C74D20" w:rsidRDefault="00C74D20" w:rsidP="00E01AAA">
            <w:pPr>
              <w:numPr>
                <w:ilvl w:val="0"/>
                <w:numId w:val="33"/>
              </w:numPr>
              <w:rPr>
                <w:rFonts w:ascii="Times New Roman" w:hAnsi="Times New Roman" w:cs="Times New Roman"/>
                <w:sz w:val="24"/>
                <w:szCs w:val="24"/>
              </w:rPr>
            </w:pPr>
            <w:r w:rsidRPr="00C74D20">
              <w:rPr>
                <w:rFonts w:ascii="Times New Roman" w:hAnsi="Times New Roman" w:cs="Times New Roman"/>
                <w:sz w:val="24"/>
                <w:szCs w:val="24"/>
              </w:rPr>
              <w:t>MESLEKİ YETERLİLİK BELGESİ (SEVİYE 5)</w:t>
            </w:r>
          </w:p>
        </w:tc>
      </w:tr>
      <w:tr w:rsidR="00C74D20" w:rsidRPr="00C74D20" w14:paraId="37D5B1D2" w14:textId="77777777" w:rsidTr="00C74D2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49C354" w14:textId="77777777" w:rsidR="00C74D20" w:rsidRPr="00C74D20" w:rsidRDefault="00C74D20" w:rsidP="00C74D20">
            <w:pPr>
              <w:rPr>
                <w:rFonts w:ascii="Times New Roman" w:hAnsi="Times New Roman" w:cs="Times New Roman"/>
                <w:sz w:val="24"/>
                <w:szCs w:val="24"/>
              </w:rPr>
            </w:pPr>
          </w:p>
        </w:tc>
        <w:tc>
          <w:tcPr>
            <w:tcW w:w="7875" w:type="dxa"/>
            <w:tcBorders>
              <w:top w:val="outset" w:sz="6" w:space="0" w:color="auto"/>
              <w:left w:val="outset" w:sz="6" w:space="0" w:color="auto"/>
              <w:bottom w:val="outset" w:sz="6" w:space="0" w:color="auto"/>
              <w:right w:val="outset" w:sz="6" w:space="0" w:color="auto"/>
            </w:tcBorders>
            <w:vAlign w:val="center"/>
            <w:hideMark/>
          </w:tcPr>
          <w:p w14:paraId="4ED761F4" w14:textId="3ABD1631" w:rsidR="00C74D20" w:rsidRPr="00C74D20" w:rsidRDefault="00C74D20" w:rsidP="00E01AAA">
            <w:pPr>
              <w:numPr>
                <w:ilvl w:val="0"/>
                <w:numId w:val="33"/>
              </w:numPr>
              <w:rPr>
                <w:rFonts w:ascii="Times New Roman" w:hAnsi="Times New Roman" w:cs="Times New Roman"/>
                <w:sz w:val="24"/>
                <w:szCs w:val="24"/>
              </w:rPr>
            </w:pPr>
            <w:r w:rsidRPr="00C74D20">
              <w:rPr>
                <w:rFonts w:ascii="Times New Roman" w:hAnsi="Times New Roman" w:cs="Times New Roman"/>
                <w:sz w:val="24"/>
                <w:szCs w:val="24"/>
              </w:rPr>
              <w:t>EN AZ 100 SAATLİK TAŞINMAZ TİCARETİ KONULU EĞİTİMDE BAŞARILI DAİR BELGE</w:t>
            </w:r>
          </w:p>
        </w:tc>
      </w:tr>
      <w:tr w:rsidR="00C74D20" w:rsidRPr="00C74D20" w14:paraId="6DB5D4FB" w14:textId="77777777" w:rsidTr="00C74D2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139983" w14:textId="77777777" w:rsidR="00C74D20" w:rsidRPr="00C74D20" w:rsidRDefault="00C74D20" w:rsidP="00C74D20">
            <w:pPr>
              <w:rPr>
                <w:rFonts w:ascii="Times New Roman" w:hAnsi="Times New Roman" w:cs="Times New Roman"/>
                <w:sz w:val="24"/>
                <w:szCs w:val="24"/>
              </w:rPr>
            </w:pPr>
          </w:p>
        </w:tc>
        <w:tc>
          <w:tcPr>
            <w:tcW w:w="7875" w:type="dxa"/>
            <w:tcBorders>
              <w:top w:val="outset" w:sz="6" w:space="0" w:color="auto"/>
              <w:left w:val="outset" w:sz="6" w:space="0" w:color="auto"/>
              <w:bottom w:val="outset" w:sz="6" w:space="0" w:color="auto"/>
              <w:right w:val="outset" w:sz="6" w:space="0" w:color="auto"/>
            </w:tcBorders>
            <w:vAlign w:val="center"/>
            <w:hideMark/>
          </w:tcPr>
          <w:p w14:paraId="36F4F05C" w14:textId="1747DB84" w:rsidR="00C74D20" w:rsidRPr="00C74D20" w:rsidRDefault="00C74D20" w:rsidP="00E01AAA">
            <w:pPr>
              <w:numPr>
                <w:ilvl w:val="0"/>
                <w:numId w:val="33"/>
              </w:numPr>
              <w:rPr>
                <w:rFonts w:ascii="Times New Roman" w:hAnsi="Times New Roman" w:cs="Times New Roman"/>
                <w:sz w:val="24"/>
                <w:szCs w:val="24"/>
              </w:rPr>
            </w:pPr>
            <w:r w:rsidRPr="00C74D20">
              <w:rPr>
                <w:rFonts w:ascii="Times New Roman" w:hAnsi="Times New Roman" w:cs="Times New Roman"/>
                <w:sz w:val="24"/>
                <w:szCs w:val="24"/>
              </w:rPr>
              <w:t>MESLEKİ DENEYİM İÇİN SGK'DAN SİGORTA HİZMET DÖKÜMÜ</w:t>
            </w:r>
          </w:p>
        </w:tc>
      </w:tr>
    </w:tbl>
    <w:p w14:paraId="3B7AD181" w14:textId="795F9642" w:rsidR="001E31CA" w:rsidRPr="001E31CA" w:rsidRDefault="001E31CA" w:rsidP="001E31CA">
      <w:pPr>
        <w:rPr>
          <w:rFonts w:ascii="Times New Roman" w:hAnsi="Times New Roman" w:cs="Times New Roman"/>
          <w:sz w:val="24"/>
          <w:szCs w:val="24"/>
        </w:rPr>
      </w:pPr>
    </w:p>
    <w:sectPr w:rsidR="001E31CA" w:rsidRPr="001E31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3B2B" w14:textId="77777777" w:rsidR="00306760" w:rsidRDefault="00306760" w:rsidP="00E01AAA">
      <w:pPr>
        <w:spacing w:after="0" w:line="240" w:lineRule="auto"/>
      </w:pPr>
      <w:r>
        <w:separator/>
      </w:r>
    </w:p>
  </w:endnote>
  <w:endnote w:type="continuationSeparator" w:id="0">
    <w:p w14:paraId="2AE1ABE3" w14:textId="77777777" w:rsidR="00306760" w:rsidRDefault="00306760" w:rsidP="00E0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A8BA" w14:textId="77777777" w:rsidR="00306760" w:rsidRDefault="00306760" w:rsidP="00E01AAA">
      <w:pPr>
        <w:spacing w:after="0" w:line="240" w:lineRule="auto"/>
      </w:pPr>
      <w:r>
        <w:separator/>
      </w:r>
    </w:p>
  </w:footnote>
  <w:footnote w:type="continuationSeparator" w:id="0">
    <w:p w14:paraId="4303DD83" w14:textId="77777777" w:rsidR="00306760" w:rsidRDefault="00306760" w:rsidP="00E01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87D"/>
    <w:multiLevelType w:val="hybridMultilevel"/>
    <w:tmpl w:val="3036D322"/>
    <w:lvl w:ilvl="0" w:tplc="5B12145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317E7"/>
    <w:multiLevelType w:val="hybridMultilevel"/>
    <w:tmpl w:val="3FF05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E043C8"/>
    <w:multiLevelType w:val="hybridMultilevel"/>
    <w:tmpl w:val="10FC0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783E3A"/>
    <w:multiLevelType w:val="hybridMultilevel"/>
    <w:tmpl w:val="F45631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9D39EC"/>
    <w:multiLevelType w:val="hybridMultilevel"/>
    <w:tmpl w:val="471C6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76BD8"/>
    <w:multiLevelType w:val="multilevel"/>
    <w:tmpl w:val="F6B2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D058B"/>
    <w:multiLevelType w:val="multilevel"/>
    <w:tmpl w:val="A600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92167"/>
    <w:multiLevelType w:val="hybridMultilevel"/>
    <w:tmpl w:val="022A40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B17ED5"/>
    <w:multiLevelType w:val="multilevel"/>
    <w:tmpl w:val="FD0A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A788B"/>
    <w:multiLevelType w:val="hybridMultilevel"/>
    <w:tmpl w:val="5F6416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3E34ED"/>
    <w:multiLevelType w:val="multilevel"/>
    <w:tmpl w:val="4694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7794C"/>
    <w:multiLevelType w:val="multilevel"/>
    <w:tmpl w:val="5AB0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1A19BE"/>
    <w:multiLevelType w:val="hybridMultilevel"/>
    <w:tmpl w:val="143EDB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CF4D66"/>
    <w:multiLevelType w:val="multilevel"/>
    <w:tmpl w:val="0462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F2366"/>
    <w:multiLevelType w:val="multilevel"/>
    <w:tmpl w:val="7454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11436"/>
    <w:multiLevelType w:val="hybridMultilevel"/>
    <w:tmpl w:val="CB68C92A"/>
    <w:lvl w:ilvl="0" w:tplc="3462244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E8779C"/>
    <w:multiLevelType w:val="hybridMultilevel"/>
    <w:tmpl w:val="807232DC"/>
    <w:lvl w:ilvl="0" w:tplc="B8B46D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865606"/>
    <w:multiLevelType w:val="hybridMultilevel"/>
    <w:tmpl w:val="8A066AFA"/>
    <w:lvl w:ilvl="0" w:tplc="3462244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004D44"/>
    <w:multiLevelType w:val="multilevel"/>
    <w:tmpl w:val="D9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73FB3"/>
    <w:multiLevelType w:val="multilevel"/>
    <w:tmpl w:val="D8D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401F4A"/>
    <w:multiLevelType w:val="hybridMultilevel"/>
    <w:tmpl w:val="6DFE0E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697DAF"/>
    <w:multiLevelType w:val="multilevel"/>
    <w:tmpl w:val="1104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FCA"/>
    <w:multiLevelType w:val="hybridMultilevel"/>
    <w:tmpl w:val="E0A6DC2E"/>
    <w:lvl w:ilvl="0" w:tplc="3462244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696FE1"/>
    <w:multiLevelType w:val="multilevel"/>
    <w:tmpl w:val="C73C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7405DB"/>
    <w:multiLevelType w:val="hybridMultilevel"/>
    <w:tmpl w:val="7FD0A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877136"/>
    <w:multiLevelType w:val="multilevel"/>
    <w:tmpl w:val="CD6C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6054E5"/>
    <w:multiLevelType w:val="multilevel"/>
    <w:tmpl w:val="3C78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F67B1"/>
    <w:multiLevelType w:val="hybridMultilevel"/>
    <w:tmpl w:val="73C0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882D41"/>
    <w:multiLevelType w:val="hybridMultilevel"/>
    <w:tmpl w:val="878C90A6"/>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54A2101"/>
    <w:multiLevelType w:val="hybridMultilevel"/>
    <w:tmpl w:val="AE0C9D56"/>
    <w:lvl w:ilvl="0" w:tplc="3462244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886998"/>
    <w:multiLevelType w:val="hybridMultilevel"/>
    <w:tmpl w:val="765065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A4105B"/>
    <w:multiLevelType w:val="multilevel"/>
    <w:tmpl w:val="433E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A5906"/>
    <w:multiLevelType w:val="hybridMultilevel"/>
    <w:tmpl w:val="FDD0D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8"/>
    <w:lvlOverride w:ilvl="0">
      <w:startOverride w:val="2"/>
    </w:lvlOverride>
  </w:num>
  <w:num w:numId="5">
    <w:abstractNumId w:val="25"/>
    <w:lvlOverride w:ilvl="0">
      <w:startOverride w:val="3"/>
    </w:lvlOverride>
  </w:num>
  <w:num w:numId="6">
    <w:abstractNumId w:val="5"/>
    <w:lvlOverride w:ilvl="0">
      <w:startOverride w:val="4"/>
    </w:lvlOverride>
  </w:num>
  <w:num w:numId="7">
    <w:abstractNumId w:val="6"/>
    <w:lvlOverride w:ilvl="0">
      <w:startOverride w:val="5"/>
    </w:lvlOverride>
  </w:num>
  <w:num w:numId="8">
    <w:abstractNumId w:val="21"/>
    <w:lvlOverride w:ilvl="0">
      <w:startOverride w:val="6"/>
    </w:lvlOverride>
  </w:num>
  <w:num w:numId="9">
    <w:abstractNumId w:val="32"/>
  </w:num>
  <w:num w:numId="10">
    <w:abstractNumId w:val="16"/>
  </w:num>
  <w:num w:numId="11">
    <w:abstractNumId w:val="27"/>
  </w:num>
  <w:num w:numId="12">
    <w:abstractNumId w:val="15"/>
  </w:num>
  <w:num w:numId="13">
    <w:abstractNumId w:val="29"/>
  </w:num>
  <w:num w:numId="14">
    <w:abstractNumId w:val="22"/>
  </w:num>
  <w:num w:numId="15">
    <w:abstractNumId w:val="2"/>
  </w:num>
  <w:num w:numId="16">
    <w:abstractNumId w:val="1"/>
  </w:num>
  <w:num w:numId="17">
    <w:abstractNumId w:val="7"/>
  </w:num>
  <w:num w:numId="18">
    <w:abstractNumId w:val="12"/>
  </w:num>
  <w:num w:numId="19">
    <w:abstractNumId w:val="9"/>
  </w:num>
  <w:num w:numId="20">
    <w:abstractNumId w:val="3"/>
  </w:num>
  <w:num w:numId="21">
    <w:abstractNumId w:val="4"/>
  </w:num>
  <w:num w:numId="22">
    <w:abstractNumId w:val="30"/>
  </w:num>
  <w:num w:numId="23">
    <w:abstractNumId w:val="17"/>
  </w:num>
  <w:num w:numId="24">
    <w:abstractNumId w:val="0"/>
  </w:num>
  <w:num w:numId="25">
    <w:abstractNumId w:val="20"/>
  </w:num>
  <w:num w:numId="26">
    <w:abstractNumId w:val="24"/>
  </w:num>
  <w:num w:numId="27">
    <w:abstractNumId w:val="26"/>
  </w:num>
  <w:num w:numId="28">
    <w:abstractNumId w:val="23"/>
    <w:lvlOverride w:ilvl="0">
      <w:startOverride w:val="2"/>
    </w:lvlOverride>
  </w:num>
  <w:num w:numId="29">
    <w:abstractNumId w:val="31"/>
    <w:lvlOverride w:ilvl="0">
      <w:startOverride w:val="3"/>
    </w:lvlOverride>
  </w:num>
  <w:num w:numId="30">
    <w:abstractNumId w:val="10"/>
    <w:lvlOverride w:ilvl="0">
      <w:startOverride w:val="4"/>
    </w:lvlOverride>
  </w:num>
  <w:num w:numId="31">
    <w:abstractNumId w:val="18"/>
    <w:lvlOverride w:ilvl="0">
      <w:startOverride w:val="5"/>
    </w:lvlOverride>
  </w:num>
  <w:num w:numId="32">
    <w:abstractNumId w:val="14"/>
    <w:lvlOverride w:ilvl="0">
      <w:startOverride w:val="6"/>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D1"/>
    <w:rsid w:val="001E31CA"/>
    <w:rsid w:val="00281AE9"/>
    <w:rsid w:val="00306760"/>
    <w:rsid w:val="00970ED1"/>
    <w:rsid w:val="00AA14B3"/>
    <w:rsid w:val="00C74D20"/>
    <w:rsid w:val="00D62038"/>
    <w:rsid w:val="00E01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90B99"/>
  <w15:chartTrackingRefBased/>
  <w15:docId w15:val="{378DE5E9-A346-489C-98D6-AF844B50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31CA"/>
    <w:rPr>
      <w:color w:val="0563C1" w:themeColor="hyperlink"/>
      <w:u w:val="single"/>
    </w:rPr>
  </w:style>
  <w:style w:type="character" w:styleId="zmlenmeyenBahsetme">
    <w:name w:val="Unresolved Mention"/>
    <w:basedOn w:val="VarsaylanParagrafYazTipi"/>
    <w:uiPriority w:val="99"/>
    <w:semiHidden/>
    <w:unhideWhenUsed/>
    <w:rsid w:val="001E31CA"/>
    <w:rPr>
      <w:color w:val="605E5C"/>
      <w:shd w:val="clear" w:color="auto" w:fill="E1DFDD"/>
    </w:rPr>
  </w:style>
  <w:style w:type="paragraph" w:styleId="ListeParagraf">
    <w:name w:val="List Paragraph"/>
    <w:basedOn w:val="Normal"/>
    <w:uiPriority w:val="34"/>
    <w:qFormat/>
    <w:rsid w:val="001E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32371">
      <w:bodyDiv w:val="1"/>
      <w:marLeft w:val="0"/>
      <w:marRight w:val="0"/>
      <w:marTop w:val="0"/>
      <w:marBottom w:val="0"/>
      <w:divBdr>
        <w:top w:val="none" w:sz="0" w:space="0" w:color="auto"/>
        <w:left w:val="none" w:sz="0" w:space="0" w:color="auto"/>
        <w:bottom w:val="none" w:sz="0" w:space="0" w:color="auto"/>
        <w:right w:val="none" w:sz="0" w:space="0" w:color="auto"/>
      </w:divBdr>
    </w:div>
    <w:div w:id="1091003836">
      <w:bodyDiv w:val="1"/>
      <w:marLeft w:val="0"/>
      <w:marRight w:val="0"/>
      <w:marTop w:val="0"/>
      <w:marBottom w:val="0"/>
      <w:divBdr>
        <w:top w:val="none" w:sz="0" w:space="0" w:color="auto"/>
        <w:left w:val="none" w:sz="0" w:space="0" w:color="auto"/>
        <w:bottom w:val="none" w:sz="0" w:space="0" w:color="auto"/>
        <w:right w:val="none" w:sz="0" w:space="0" w:color="auto"/>
      </w:divBdr>
    </w:div>
    <w:div w:id="1596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1002</Words>
  <Characters>5712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 Anıl</dc:creator>
  <cp:keywords/>
  <dc:description/>
  <cp:lastModifiedBy>Mustafa Serdar Anıl</cp:lastModifiedBy>
  <cp:revision>5</cp:revision>
  <dcterms:created xsi:type="dcterms:W3CDTF">2025-02-04T07:07:00Z</dcterms:created>
  <dcterms:modified xsi:type="dcterms:W3CDTF">2025-03-10T08:37:00Z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user=48718149406</vt:lpwstr>
  </property>
  <property fmtid="{D5CDD505-2E9C-101B-9397-08002B2CF9AE}" pid="4" name="geodilabeltime">
    <vt:lpwstr>datetime=2025-02-04T07:31:39.604Z</vt:lpwstr>
  </property>
</Properties>
</file>